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092" w:rsidRDefault="00A15092" w:rsidP="00A15092">
      <w:pPr>
        <w:pStyle w:val="a3"/>
        <w:shd w:val="clear" w:color="auto" w:fill="F2F9FD"/>
        <w:spacing w:line="432" w:lineRule="atLeast"/>
        <w:ind w:firstLine="480"/>
        <w:jc w:val="center"/>
        <w:rPr>
          <w:color w:val="141414"/>
        </w:rPr>
      </w:pPr>
      <w:r>
        <w:rPr>
          <w:rStyle w:val="a4"/>
          <w:rFonts w:hint="eastAsia"/>
          <w:color w:val="FF0000"/>
          <w:sz w:val="32"/>
          <w:szCs w:val="32"/>
        </w:rPr>
        <w:t>省教育厅关于认真做好</w:t>
      </w:r>
    </w:p>
    <w:p w:rsidR="00A15092" w:rsidRDefault="00A15092" w:rsidP="00A15092">
      <w:pPr>
        <w:pStyle w:val="a3"/>
        <w:shd w:val="clear" w:color="auto" w:fill="F2F9FD"/>
        <w:spacing w:line="432" w:lineRule="atLeast"/>
        <w:ind w:firstLine="480"/>
        <w:jc w:val="center"/>
        <w:rPr>
          <w:rFonts w:hint="eastAsia"/>
          <w:color w:val="141414"/>
        </w:rPr>
      </w:pPr>
      <w:r>
        <w:rPr>
          <w:rStyle w:val="a4"/>
          <w:rFonts w:hint="eastAsia"/>
          <w:color w:val="FF0000"/>
          <w:sz w:val="32"/>
          <w:szCs w:val="32"/>
        </w:rPr>
        <w:t>2018年全省高等学校教师</w:t>
      </w:r>
    </w:p>
    <w:p w:rsidR="00A15092" w:rsidRDefault="00A15092" w:rsidP="00A15092">
      <w:pPr>
        <w:pStyle w:val="a3"/>
        <w:shd w:val="clear" w:color="auto" w:fill="F2F9FD"/>
        <w:spacing w:line="432" w:lineRule="atLeast"/>
        <w:ind w:firstLine="480"/>
        <w:jc w:val="center"/>
        <w:rPr>
          <w:rFonts w:hint="eastAsia"/>
          <w:color w:val="141414"/>
        </w:rPr>
      </w:pPr>
      <w:r>
        <w:rPr>
          <w:rStyle w:val="a4"/>
          <w:rFonts w:hint="eastAsia"/>
          <w:color w:val="FF0000"/>
          <w:sz w:val="32"/>
          <w:szCs w:val="32"/>
        </w:rPr>
        <w:t>岗前培训工作的通知</w:t>
      </w:r>
    </w:p>
    <w:p w:rsidR="00A15092" w:rsidRDefault="00A15092" w:rsidP="00A15092">
      <w:pPr>
        <w:pStyle w:val="a3"/>
        <w:shd w:val="clear" w:color="auto" w:fill="F2F9FD"/>
        <w:spacing w:line="432" w:lineRule="atLeast"/>
        <w:ind w:firstLine="480"/>
        <w:jc w:val="center"/>
        <w:rPr>
          <w:rFonts w:hint="eastAsia"/>
          <w:color w:val="141414"/>
        </w:rPr>
      </w:pPr>
      <w:r>
        <w:rPr>
          <w:rFonts w:hint="eastAsia"/>
          <w:color w:val="141414"/>
        </w:rPr>
        <w:t>苏教人函﹝2018﹞6号</w:t>
      </w:r>
    </w:p>
    <w:p w:rsidR="00A15092" w:rsidRDefault="00A15092" w:rsidP="00A15092">
      <w:pPr>
        <w:pStyle w:val="a3"/>
        <w:shd w:val="clear" w:color="auto" w:fill="F2F9FD"/>
        <w:spacing w:line="432" w:lineRule="atLeast"/>
        <w:rPr>
          <w:rFonts w:hint="eastAsia"/>
          <w:color w:val="141414"/>
        </w:rPr>
      </w:pPr>
      <w:r>
        <w:rPr>
          <w:rFonts w:hint="eastAsia"/>
          <w:color w:val="141414"/>
        </w:rPr>
        <w:t>各高等学校：</w:t>
      </w:r>
    </w:p>
    <w:p w:rsidR="00A15092" w:rsidRDefault="00A15092" w:rsidP="00A15092">
      <w:pPr>
        <w:pStyle w:val="a3"/>
        <w:shd w:val="clear" w:color="auto" w:fill="F2F9FD"/>
        <w:spacing w:line="432" w:lineRule="atLeast"/>
        <w:ind w:firstLine="480"/>
        <w:rPr>
          <w:rFonts w:hint="eastAsia"/>
          <w:color w:val="141414"/>
        </w:rPr>
      </w:pPr>
      <w:r>
        <w:rPr>
          <w:rFonts w:hint="eastAsia"/>
          <w:color w:val="141414"/>
        </w:rPr>
        <w:t>为认真贯彻落</w:t>
      </w:r>
      <w:proofErr w:type="gramStart"/>
      <w:r>
        <w:rPr>
          <w:rFonts w:hint="eastAsia"/>
          <w:color w:val="141414"/>
        </w:rPr>
        <w:t>实习近</w:t>
      </w:r>
      <w:proofErr w:type="gramEnd"/>
      <w:r>
        <w:rPr>
          <w:rFonts w:hint="eastAsia"/>
          <w:color w:val="141414"/>
        </w:rPr>
        <w:t>平新时代中国特色社会主义思想和党的十九大精神，帮助和引导新教师树立正确的教育思想和教学理念，形成良好的职业道德和敬业精神，掌握教育教学基本理论知识和技能，尽快适应高校教学工作岗位需要，根据教育部《高等学校教师岗前培训暂行细则》和我省有关规定，现就做好2018年全省高校教师岗前培训工作有关事项通知如下。</w:t>
      </w:r>
    </w:p>
    <w:p w:rsidR="00A15092" w:rsidRDefault="00A15092" w:rsidP="00A15092">
      <w:pPr>
        <w:pStyle w:val="a3"/>
        <w:shd w:val="clear" w:color="auto" w:fill="F2F9FD"/>
        <w:spacing w:line="432" w:lineRule="atLeast"/>
        <w:ind w:firstLine="480"/>
        <w:rPr>
          <w:rFonts w:hint="eastAsia"/>
          <w:color w:val="141414"/>
        </w:rPr>
      </w:pPr>
      <w:r>
        <w:rPr>
          <w:rFonts w:hint="eastAsia"/>
          <w:color w:val="141414"/>
        </w:rPr>
        <w:t>一、培训对象</w:t>
      </w:r>
    </w:p>
    <w:p w:rsidR="00A15092" w:rsidRDefault="00A15092" w:rsidP="00A15092">
      <w:pPr>
        <w:pStyle w:val="a3"/>
        <w:shd w:val="clear" w:color="auto" w:fill="F2F9FD"/>
        <w:spacing w:line="432" w:lineRule="atLeast"/>
        <w:ind w:firstLine="480"/>
        <w:rPr>
          <w:rFonts w:hint="eastAsia"/>
          <w:color w:val="141414"/>
        </w:rPr>
      </w:pPr>
      <w:r>
        <w:rPr>
          <w:rFonts w:hint="eastAsia"/>
          <w:color w:val="141414"/>
        </w:rPr>
        <w:t>近年来新补充到高等学校的专任教师、辅导员和高等学校拟聘任教的医学附属医院临床教学人员均需参加岗前培训。其他从事教学相关工作的专业技术人员和管理人员是否参加培训由学校根据需要确定。已取得高等学校教师资格人员可以不参加培训。</w:t>
      </w:r>
    </w:p>
    <w:p w:rsidR="00A15092" w:rsidRDefault="00A15092" w:rsidP="00A15092">
      <w:pPr>
        <w:pStyle w:val="a3"/>
        <w:shd w:val="clear" w:color="auto" w:fill="F2F9FD"/>
        <w:spacing w:line="432" w:lineRule="atLeast"/>
        <w:ind w:firstLine="480"/>
        <w:rPr>
          <w:rFonts w:hint="eastAsia"/>
          <w:color w:val="141414"/>
        </w:rPr>
      </w:pPr>
      <w:r>
        <w:rPr>
          <w:rFonts w:hint="eastAsia"/>
          <w:color w:val="141414"/>
        </w:rPr>
        <w:t>二、培训内容及形式</w:t>
      </w:r>
    </w:p>
    <w:p w:rsidR="00A15092" w:rsidRDefault="00A15092" w:rsidP="00A15092">
      <w:pPr>
        <w:pStyle w:val="a3"/>
        <w:shd w:val="clear" w:color="auto" w:fill="F2F9FD"/>
        <w:spacing w:line="432" w:lineRule="atLeast"/>
        <w:ind w:firstLine="480"/>
        <w:rPr>
          <w:rFonts w:hint="eastAsia"/>
          <w:color w:val="141414"/>
        </w:rPr>
      </w:pPr>
      <w:r>
        <w:rPr>
          <w:rFonts w:hint="eastAsia"/>
          <w:color w:val="141414"/>
        </w:rPr>
        <w:t>岗前培训内容包括：教师职业道德规范、教育政策法规、现代教育理论、教育教学基本技能等。培训过程中，使用2017</w:t>
      </w:r>
      <w:proofErr w:type="gramStart"/>
      <w:r>
        <w:rPr>
          <w:rFonts w:hint="eastAsia"/>
          <w:color w:val="141414"/>
        </w:rPr>
        <w:t>版培训</w:t>
      </w:r>
      <w:proofErr w:type="gramEnd"/>
      <w:r>
        <w:rPr>
          <w:rFonts w:hint="eastAsia"/>
          <w:color w:val="141414"/>
        </w:rPr>
        <w:t>教材（包括《高等教育政策与法规》《高校教师职业道德规范》《高等教育学》和《高等教育心理学》）。</w:t>
      </w:r>
    </w:p>
    <w:p w:rsidR="00A15092" w:rsidRDefault="00A15092" w:rsidP="00A15092">
      <w:pPr>
        <w:pStyle w:val="a3"/>
        <w:shd w:val="clear" w:color="auto" w:fill="F2F9FD"/>
        <w:spacing w:line="432" w:lineRule="atLeast"/>
        <w:ind w:firstLine="480"/>
        <w:rPr>
          <w:rFonts w:hint="eastAsia"/>
          <w:color w:val="141414"/>
        </w:rPr>
      </w:pPr>
      <w:r>
        <w:rPr>
          <w:rFonts w:hint="eastAsia"/>
          <w:color w:val="141414"/>
        </w:rPr>
        <w:t>培训采取</w:t>
      </w:r>
      <w:proofErr w:type="gramStart"/>
      <w:r>
        <w:rPr>
          <w:rFonts w:hint="eastAsia"/>
          <w:color w:val="141414"/>
        </w:rPr>
        <w:t>省网络</w:t>
      </w:r>
      <w:proofErr w:type="gramEnd"/>
      <w:r>
        <w:rPr>
          <w:rFonts w:hint="eastAsia"/>
          <w:color w:val="141414"/>
        </w:rPr>
        <w:t>培训、校本培训、个人自学相结合的方式进行。培训对象参加网络培训的</w:t>
      </w:r>
      <w:proofErr w:type="gramStart"/>
      <w:r>
        <w:rPr>
          <w:rFonts w:hint="eastAsia"/>
          <w:color w:val="141414"/>
        </w:rPr>
        <w:t>四门课总学时</w:t>
      </w:r>
      <w:proofErr w:type="gramEnd"/>
      <w:r>
        <w:rPr>
          <w:rFonts w:hint="eastAsia"/>
          <w:color w:val="141414"/>
        </w:rPr>
        <w:t>不得少于110学时。</w:t>
      </w:r>
    </w:p>
    <w:p w:rsidR="00A15092" w:rsidRDefault="00A15092" w:rsidP="00A15092">
      <w:pPr>
        <w:pStyle w:val="a3"/>
        <w:shd w:val="clear" w:color="auto" w:fill="F2F9FD"/>
        <w:spacing w:line="432" w:lineRule="atLeast"/>
        <w:ind w:firstLine="480"/>
        <w:rPr>
          <w:rFonts w:hint="eastAsia"/>
          <w:color w:val="141414"/>
        </w:rPr>
      </w:pPr>
      <w:r>
        <w:rPr>
          <w:rFonts w:hint="eastAsia"/>
          <w:color w:val="141414"/>
        </w:rPr>
        <w:t>三、培训考试</w:t>
      </w:r>
    </w:p>
    <w:p w:rsidR="00A15092" w:rsidRDefault="00A15092" w:rsidP="00A15092">
      <w:pPr>
        <w:pStyle w:val="a3"/>
        <w:shd w:val="clear" w:color="auto" w:fill="F2F9FD"/>
        <w:spacing w:line="432" w:lineRule="atLeast"/>
        <w:ind w:firstLine="480"/>
        <w:rPr>
          <w:rFonts w:hint="eastAsia"/>
          <w:color w:val="141414"/>
        </w:rPr>
      </w:pPr>
      <w:r>
        <w:rPr>
          <w:rFonts w:hint="eastAsia"/>
          <w:color w:val="141414"/>
        </w:rPr>
        <w:lastRenderedPageBreak/>
        <w:t>学员在完成规定学时后，需参加省统一考试，考试科目与教材名称一致。考试由省高校师资培训中心（以下</w:t>
      </w:r>
      <w:proofErr w:type="gramStart"/>
      <w:r>
        <w:rPr>
          <w:rFonts w:hint="eastAsia"/>
          <w:color w:val="141414"/>
        </w:rPr>
        <w:t>简称省师培</w:t>
      </w:r>
      <w:proofErr w:type="gramEnd"/>
      <w:r>
        <w:rPr>
          <w:rFonts w:hint="eastAsia"/>
          <w:color w:val="141414"/>
        </w:rPr>
        <w:t>中心）根据《高等学校教师岗前培训教学指导纲要》组织统一命题，以新版教材和网络授课内容为主。其中《高等教育政策与法规》、《高等教育学》和《高等教育心理学》三门闭卷，《高校教师职业道德规范》开卷。总分100分，60分及以上为合格。岗前培训考试科目全部（含免考科目）合格者，发给岗前培训合格证。考试科目未全部合格者，须参加补考，补考成绩合格后发给合格证书。</w:t>
      </w:r>
    </w:p>
    <w:p w:rsidR="00A15092" w:rsidRDefault="00A15092" w:rsidP="00A15092">
      <w:pPr>
        <w:pStyle w:val="a3"/>
        <w:shd w:val="clear" w:color="auto" w:fill="F2F9FD"/>
        <w:spacing w:line="432" w:lineRule="atLeast"/>
        <w:ind w:firstLine="480"/>
        <w:rPr>
          <w:rFonts w:hint="eastAsia"/>
          <w:color w:val="141414"/>
        </w:rPr>
      </w:pPr>
      <w:r>
        <w:rPr>
          <w:rFonts w:hint="eastAsia"/>
          <w:color w:val="141414"/>
        </w:rPr>
        <w:t>岗前培训的考试成绩记入教师个人业务档案，岗前培训考试合格证是申请教师资格、职务聘任的必备条件之一。</w:t>
      </w:r>
    </w:p>
    <w:p w:rsidR="00A15092" w:rsidRDefault="00A15092" w:rsidP="00A15092">
      <w:pPr>
        <w:pStyle w:val="a3"/>
        <w:shd w:val="clear" w:color="auto" w:fill="F2F9FD"/>
        <w:spacing w:line="432" w:lineRule="atLeast"/>
        <w:ind w:firstLine="480"/>
        <w:rPr>
          <w:rFonts w:hint="eastAsia"/>
          <w:color w:val="141414"/>
        </w:rPr>
      </w:pPr>
      <w:r>
        <w:rPr>
          <w:rFonts w:hint="eastAsia"/>
          <w:color w:val="141414"/>
        </w:rPr>
        <w:t>四、时间安排</w:t>
      </w:r>
    </w:p>
    <w:p w:rsidR="00A15092" w:rsidRDefault="00A15092" w:rsidP="00A15092">
      <w:pPr>
        <w:pStyle w:val="a3"/>
        <w:shd w:val="clear" w:color="auto" w:fill="F2F9FD"/>
        <w:spacing w:line="432" w:lineRule="atLeast"/>
        <w:ind w:firstLine="480"/>
        <w:rPr>
          <w:rFonts w:hint="eastAsia"/>
          <w:color w:val="141414"/>
        </w:rPr>
      </w:pPr>
      <w:r>
        <w:rPr>
          <w:rFonts w:hint="eastAsia"/>
          <w:color w:val="141414"/>
        </w:rPr>
        <w:t>从2018年起，高校教师岗前培训和考试由一年一次调整为一年两次，分上、下半年各组织一次。</w:t>
      </w:r>
    </w:p>
    <w:p w:rsidR="00A15092" w:rsidRDefault="00A15092" w:rsidP="00A15092">
      <w:pPr>
        <w:pStyle w:val="a3"/>
        <w:shd w:val="clear" w:color="auto" w:fill="F2F9FD"/>
        <w:spacing w:line="432" w:lineRule="atLeast"/>
        <w:ind w:firstLine="480"/>
        <w:rPr>
          <w:rFonts w:hint="eastAsia"/>
          <w:color w:val="141414"/>
        </w:rPr>
      </w:pPr>
      <w:r>
        <w:rPr>
          <w:rFonts w:hint="eastAsia"/>
          <w:color w:val="141414"/>
        </w:rPr>
        <w:t>（一）报名时间。培训和考试统一报名，上半年报名时间为：4月5-12日，下半年考试报名时间为：9月10日-16日。报名均由申请人所在高校（五年制高</w:t>
      </w:r>
      <w:proofErr w:type="gramStart"/>
      <w:r>
        <w:rPr>
          <w:rFonts w:hint="eastAsia"/>
          <w:color w:val="141414"/>
        </w:rPr>
        <w:t>职校须</w:t>
      </w:r>
      <w:proofErr w:type="gramEnd"/>
      <w:r>
        <w:rPr>
          <w:rFonts w:hint="eastAsia"/>
          <w:color w:val="141414"/>
        </w:rPr>
        <w:t>江苏联合职业技术学院审核）</w:t>
      </w:r>
      <w:proofErr w:type="gramStart"/>
      <w:r>
        <w:rPr>
          <w:rFonts w:hint="eastAsia"/>
          <w:color w:val="141414"/>
        </w:rPr>
        <w:t>通过省师培</w:t>
      </w:r>
      <w:proofErr w:type="gramEnd"/>
      <w:r>
        <w:rPr>
          <w:rFonts w:hint="eastAsia"/>
          <w:color w:val="141414"/>
        </w:rPr>
        <w:t>中心网上报名系统（http://spzx.njnu.edu.cn/）集中为申请人报名（报名系统将于报名最后一天的24时关闭，关闭后不予补报）。</w:t>
      </w:r>
      <w:proofErr w:type="gramStart"/>
      <w:r>
        <w:rPr>
          <w:rFonts w:hint="eastAsia"/>
          <w:color w:val="141414"/>
        </w:rPr>
        <w:t>省师培训中心</w:t>
      </w:r>
      <w:proofErr w:type="gramEnd"/>
      <w:r>
        <w:rPr>
          <w:rFonts w:hint="eastAsia"/>
          <w:color w:val="141414"/>
        </w:rPr>
        <w:t>负责培训系统的开发和维护，统一发放学员账号。准考证由申请人在开考前一周内自行</w:t>
      </w:r>
      <w:proofErr w:type="gramStart"/>
      <w:r>
        <w:rPr>
          <w:rFonts w:hint="eastAsia"/>
          <w:color w:val="141414"/>
        </w:rPr>
        <w:t>从省师培训中心</w:t>
      </w:r>
      <w:proofErr w:type="gramEnd"/>
      <w:r>
        <w:rPr>
          <w:rFonts w:hint="eastAsia"/>
          <w:color w:val="141414"/>
        </w:rPr>
        <w:t>报名网站上下载打印（网络培训学时在110学时及以上者方可打印准考证）。</w:t>
      </w:r>
    </w:p>
    <w:p w:rsidR="00A15092" w:rsidRDefault="00A15092" w:rsidP="00A15092">
      <w:pPr>
        <w:pStyle w:val="a3"/>
        <w:shd w:val="clear" w:color="auto" w:fill="F2F9FD"/>
        <w:spacing w:line="432" w:lineRule="atLeast"/>
        <w:ind w:firstLine="480"/>
        <w:rPr>
          <w:rFonts w:hint="eastAsia"/>
          <w:color w:val="141414"/>
        </w:rPr>
      </w:pPr>
      <w:r>
        <w:rPr>
          <w:rFonts w:hint="eastAsia"/>
          <w:color w:val="141414"/>
        </w:rPr>
        <w:t>凡以前参加高校教师岗前培训考试未全部通过者，可直接参加2018年岗前培训考试，请在填写考试报名信息时在备注栏内注明 “补考”，并将补考者已通过科目的成绩填写在相应的考试科目栏中。2016年以来（含2016年）在考试中被通报作弊的考生不得报名参加考试。各校人事部门在组织报名时要严格按要求审核，一经发现作弊考生违规报考，要严肃追究所在学校审核人员责任。</w:t>
      </w:r>
    </w:p>
    <w:p w:rsidR="00A15092" w:rsidRDefault="00A15092" w:rsidP="00A15092">
      <w:pPr>
        <w:pStyle w:val="a3"/>
        <w:shd w:val="clear" w:color="auto" w:fill="F2F9FD"/>
        <w:spacing w:line="432" w:lineRule="atLeast"/>
        <w:ind w:firstLine="480"/>
        <w:rPr>
          <w:rFonts w:hint="eastAsia"/>
          <w:color w:val="141414"/>
        </w:rPr>
      </w:pPr>
      <w:r>
        <w:rPr>
          <w:rFonts w:hint="eastAsia"/>
          <w:color w:val="141414"/>
        </w:rPr>
        <w:t>（二）培训时间。从新教师获得培训账号起一年内均可参加培训，校本培训由高校自行安排。</w:t>
      </w:r>
    </w:p>
    <w:p w:rsidR="00A15092" w:rsidRDefault="00A15092" w:rsidP="00A15092">
      <w:pPr>
        <w:pStyle w:val="a3"/>
        <w:shd w:val="clear" w:color="auto" w:fill="F2F9FD"/>
        <w:spacing w:line="432" w:lineRule="atLeast"/>
        <w:ind w:firstLine="480"/>
        <w:rPr>
          <w:rFonts w:hint="eastAsia"/>
          <w:color w:val="141414"/>
        </w:rPr>
      </w:pPr>
      <w:r>
        <w:rPr>
          <w:rFonts w:hint="eastAsia"/>
          <w:color w:val="141414"/>
        </w:rPr>
        <w:lastRenderedPageBreak/>
        <w:t>（三）考试时间。全省统一考试上半年：7月7日-8日，下半年： 12月13-14日。各科目的具体考试时间和地点以准考证上标注的为准。考试成绩将于考试结束后20个工作日内公布。</w:t>
      </w:r>
    </w:p>
    <w:p w:rsidR="00A15092" w:rsidRDefault="00A15092" w:rsidP="00A15092">
      <w:pPr>
        <w:pStyle w:val="a3"/>
        <w:shd w:val="clear" w:color="auto" w:fill="F2F9FD"/>
        <w:spacing w:line="432" w:lineRule="atLeast"/>
        <w:ind w:firstLine="480"/>
        <w:rPr>
          <w:rFonts w:hint="eastAsia"/>
          <w:color w:val="141414"/>
        </w:rPr>
      </w:pPr>
      <w:r>
        <w:rPr>
          <w:rFonts w:hint="eastAsia"/>
          <w:color w:val="141414"/>
        </w:rPr>
        <w:t>五、有关要求</w:t>
      </w:r>
    </w:p>
    <w:p w:rsidR="00A15092" w:rsidRDefault="00A15092" w:rsidP="00A15092">
      <w:pPr>
        <w:pStyle w:val="a3"/>
        <w:shd w:val="clear" w:color="auto" w:fill="F2F9FD"/>
        <w:spacing w:line="432" w:lineRule="atLeast"/>
        <w:ind w:firstLine="480"/>
        <w:rPr>
          <w:rFonts w:hint="eastAsia"/>
          <w:color w:val="141414"/>
        </w:rPr>
      </w:pPr>
      <w:r>
        <w:rPr>
          <w:rFonts w:hint="eastAsia"/>
          <w:color w:val="141414"/>
        </w:rPr>
        <w:t>（一）要高度重视教师岗前培训工作。各高校要认真做好政策宣传和组织落实工作，确保做到新上岗教师应培尽培。要合理安排新教师工作量，给予其足够的时间参加培训学习。要结合本校实际，重点围绕师德师风、教育教学、现代教育技术等内容，采取专题讲座、典型报告、教学观摩、课堂教学实践或讲评等形式，加强对新教师的校本培训，提高新教师岗位适应能力和教育教学能力。</w:t>
      </w:r>
    </w:p>
    <w:p w:rsidR="00A15092" w:rsidRDefault="00A15092" w:rsidP="00A15092">
      <w:pPr>
        <w:pStyle w:val="a3"/>
        <w:shd w:val="clear" w:color="auto" w:fill="F2F9FD"/>
        <w:spacing w:line="432" w:lineRule="atLeast"/>
        <w:ind w:firstLine="480"/>
        <w:rPr>
          <w:rFonts w:hint="eastAsia"/>
          <w:color w:val="141414"/>
        </w:rPr>
      </w:pPr>
      <w:r>
        <w:rPr>
          <w:rFonts w:hint="eastAsia"/>
          <w:color w:val="141414"/>
        </w:rPr>
        <w:t>（二）要进一步严肃考试纪律。各考点要认真做好考</w:t>
      </w:r>
      <w:proofErr w:type="gramStart"/>
      <w:r>
        <w:rPr>
          <w:rFonts w:hint="eastAsia"/>
          <w:color w:val="141414"/>
        </w:rPr>
        <w:t>务</w:t>
      </w:r>
      <w:proofErr w:type="gramEnd"/>
      <w:r>
        <w:rPr>
          <w:rFonts w:hint="eastAsia"/>
          <w:color w:val="141414"/>
        </w:rPr>
        <w:t>安排，严肃考场纪律。各考点在考试前务必重申考试纪律及作弊处理规定。对考试作弊者要通报到考生所在学校，并在三年内不得参加考试。</w:t>
      </w:r>
    </w:p>
    <w:p w:rsidR="00A15092" w:rsidRDefault="00A15092" w:rsidP="00A15092">
      <w:pPr>
        <w:pStyle w:val="a3"/>
        <w:shd w:val="clear" w:color="auto" w:fill="F2F9FD"/>
        <w:spacing w:line="432" w:lineRule="atLeast"/>
        <w:ind w:firstLine="480"/>
        <w:rPr>
          <w:rFonts w:hint="eastAsia"/>
          <w:color w:val="141414"/>
        </w:rPr>
      </w:pPr>
      <w:r>
        <w:rPr>
          <w:rFonts w:hint="eastAsia"/>
          <w:color w:val="141414"/>
        </w:rPr>
        <w:t>六、相关费用及教材</w:t>
      </w:r>
    </w:p>
    <w:p w:rsidR="00A15092" w:rsidRDefault="00A15092" w:rsidP="00A15092">
      <w:pPr>
        <w:pStyle w:val="a3"/>
        <w:shd w:val="clear" w:color="auto" w:fill="F2F9FD"/>
        <w:spacing w:line="432" w:lineRule="atLeast"/>
        <w:ind w:firstLine="480"/>
        <w:rPr>
          <w:rFonts w:hint="eastAsia"/>
          <w:color w:val="141414"/>
        </w:rPr>
      </w:pPr>
      <w:r>
        <w:rPr>
          <w:rFonts w:hint="eastAsia"/>
          <w:color w:val="141414"/>
        </w:rPr>
        <w:t>（一）岗前培训项目和考试收费按省物价备案的收费标准执行，不再收取报名费。费用由各高校统一收取后</w:t>
      </w:r>
      <w:proofErr w:type="gramStart"/>
      <w:r>
        <w:rPr>
          <w:rFonts w:hint="eastAsia"/>
          <w:color w:val="141414"/>
        </w:rPr>
        <w:t>报省师培</w:t>
      </w:r>
      <w:proofErr w:type="gramEnd"/>
      <w:r>
        <w:rPr>
          <w:rFonts w:hint="eastAsia"/>
          <w:color w:val="141414"/>
        </w:rPr>
        <w:t>中心。 </w:t>
      </w:r>
    </w:p>
    <w:p w:rsidR="00A15092" w:rsidRDefault="00A15092" w:rsidP="00A15092">
      <w:pPr>
        <w:pStyle w:val="a3"/>
        <w:shd w:val="clear" w:color="auto" w:fill="F2F9FD"/>
        <w:spacing w:line="432" w:lineRule="atLeast"/>
        <w:ind w:firstLine="480"/>
        <w:rPr>
          <w:rFonts w:hint="eastAsia"/>
          <w:color w:val="141414"/>
        </w:rPr>
      </w:pPr>
      <w:r>
        <w:rPr>
          <w:rFonts w:hint="eastAsia"/>
          <w:color w:val="141414"/>
        </w:rPr>
        <w:t xml:space="preserve">（二）培训教材由各高校于网上报名时统一预订，不接受个人预订。请各高校在网上报名时按本校征订数汇总后，根据报名系统提示将教材费汇入指定账户，并且在报名系统中上传汇款凭证。　</w:t>
      </w:r>
    </w:p>
    <w:p w:rsidR="00A15092" w:rsidRDefault="00A15092" w:rsidP="00A15092">
      <w:pPr>
        <w:pStyle w:val="a3"/>
        <w:shd w:val="clear" w:color="auto" w:fill="F2F9FD"/>
        <w:spacing w:line="432" w:lineRule="atLeast"/>
        <w:ind w:firstLine="480"/>
        <w:rPr>
          <w:rFonts w:hint="eastAsia"/>
          <w:color w:val="141414"/>
        </w:rPr>
      </w:pPr>
      <w:r>
        <w:rPr>
          <w:rFonts w:hint="eastAsia"/>
          <w:color w:val="141414"/>
        </w:rPr>
        <w:t>省高校师资培训中心办公地点：南京市宁海路122号</w:t>
      </w:r>
      <w:proofErr w:type="gramStart"/>
      <w:r>
        <w:rPr>
          <w:rFonts w:hint="eastAsia"/>
          <w:color w:val="141414"/>
        </w:rPr>
        <w:t>南京师范大学内逸夫</w:t>
      </w:r>
      <w:proofErr w:type="gramEnd"/>
      <w:r>
        <w:rPr>
          <w:rFonts w:hint="eastAsia"/>
          <w:color w:val="141414"/>
        </w:rPr>
        <w:t>楼一楼。联系人：许老师，联系电话：025—83714755。</w:t>
      </w:r>
    </w:p>
    <w:p w:rsidR="00A15092" w:rsidRDefault="00A15092" w:rsidP="00A15092">
      <w:pPr>
        <w:pStyle w:val="a3"/>
        <w:shd w:val="clear" w:color="auto" w:fill="F2F9FD"/>
        <w:spacing w:line="432" w:lineRule="atLeast"/>
        <w:ind w:firstLine="480"/>
        <w:jc w:val="right"/>
        <w:rPr>
          <w:rFonts w:hint="eastAsia"/>
          <w:color w:val="141414"/>
        </w:rPr>
      </w:pPr>
      <w:r>
        <w:rPr>
          <w:rFonts w:hint="eastAsia"/>
          <w:color w:val="141414"/>
        </w:rPr>
        <w:t>                       省教育厅</w:t>
      </w:r>
    </w:p>
    <w:p w:rsidR="00A15092" w:rsidRDefault="00A15092" w:rsidP="00A15092">
      <w:pPr>
        <w:pStyle w:val="a3"/>
        <w:shd w:val="clear" w:color="auto" w:fill="F2F9FD"/>
        <w:spacing w:line="432" w:lineRule="atLeast"/>
        <w:ind w:firstLine="480"/>
        <w:jc w:val="right"/>
        <w:rPr>
          <w:rFonts w:hint="eastAsia"/>
          <w:color w:val="141414"/>
        </w:rPr>
      </w:pPr>
      <w:r>
        <w:rPr>
          <w:rFonts w:hint="eastAsia"/>
          <w:color w:val="141414"/>
        </w:rPr>
        <w:t>                          2018年2月28日</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A15092"/>
    <w:rsid w:val="00323B43"/>
    <w:rsid w:val="003D37D8"/>
    <w:rsid w:val="004358AB"/>
    <w:rsid w:val="008B7726"/>
    <w:rsid w:val="00A15092"/>
    <w:rsid w:val="00B37AFA"/>
    <w:rsid w:val="00BA5F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5092"/>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A15092"/>
    <w:rPr>
      <w:b/>
      <w:bCs/>
    </w:rPr>
  </w:style>
</w:styles>
</file>

<file path=word/webSettings.xml><?xml version="1.0" encoding="utf-8"?>
<w:webSettings xmlns:r="http://schemas.openxmlformats.org/officeDocument/2006/relationships" xmlns:w="http://schemas.openxmlformats.org/wordprocessingml/2006/main">
  <w:divs>
    <w:div w:id="1503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290</Words>
  <Characters>1656</Characters>
  <Application>Microsoft Office Word</Application>
  <DocSecurity>0</DocSecurity>
  <Lines>13</Lines>
  <Paragraphs>3</Paragraphs>
  <ScaleCrop>false</ScaleCrop>
  <Company>Microsoft</Company>
  <LinksUpToDate>false</LinksUpToDate>
  <CharactersWithSpaces>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2018-03-05T00:43:00Z</dcterms:created>
  <dcterms:modified xsi:type="dcterms:W3CDTF">2018-03-05T00:43:00Z</dcterms:modified>
</cp:coreProperties>
</file>