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B95" w:rsidRPr="00C46B95" w:rsidRDefault="00C46B95" w:rsidP="00C46B95">
      <w:pPr>
        <w:adjustRightInd/>
        <w:ind w:firstLineChars="0" w:firstLine="720"/>
        <w:jc w:val="center"/>
        <w:rPr>
          <w:rFonts w:ascii="黑体" w:eastAsia="黑体" w:hAnsi="黑体" w:cs="宋体"/>
          <w:sz w:val="36"/>
          <w:szCs w:val="36"/>
        </w:rPr>
      </w:pPr>
      <w:r w:rsidRPr="00C46B95">
        <w:rPr>
          <w:rFonts w:ascii="黑体" w:eastAsia="黑体" w:hAnsi="黑体" w:cs="宋体" w:hint="eastAsia"/>
          <w:sz w:val="36"/>
          <w:szCs w:val="36"/>
        </w:rPr>
        <w:t>关于开展2018年南通市机关事业单位工勤人员</w:t>
      </w:r>
      <w:r w:rsidRPr="00C46B95">
        <w:rPr>
          <w:rFonts w:eastAsia="黑体" w:cs="Tahoma"/>
          <w:sz w:val="36"/>
          <w:szCs w:val="36"/>
        </w:rPr>
        <w:br/>
      </w:r>
      <w:r w:rsidRPr="00C46B95">
        <w:rPr>
          <w:rFonts w:ascii="黑体" w:eastAsia="黑体" w:hAnsi="黑体" w:cs="宋体" w:hint="eastAsia"/>
          <w:sz w:val="36"/>
          <w:szCs w:val="36"/>
        </w:rPr>
        <w:t>继续教育培训工作的通知</w:t>
      </w:r>
    </w:p>
    <w:p w:rsidR="00C46B95" w:rsidRPr="00C46B95" w:rsidRDefault="00C46B95" w:rsidP="00C46B95">
      <w:pPr>
        <w:shd w:val="clear" w:color="auto" w:fill="EFFFFF"/>
        <w:adjustRightInd/>
        <w:ind w:firstLineChars="0" w:firstLine="0"/>
        <w:jc w:val="center"/>
        <w:rPr>
          <w:rFonts w:cs="Tahoma" w:hint="eastAsia"/>
          <w:color w:val="000022"/>
          <w:sz w:val="22"/>
        </w:rPr>
      </w:pPr>
      <w:r w:rsidRPr="00C46B95">
        <w:rPr>
          <w:rFonts w:cs="Tahoma"/>
          <w:color w:val="000022"/>
          <w:sz w:val="22"/>
        </w:rPr>
        <w:t>通人社考〔</w:t>
      </w:r>
      <w:r w:rsidRPr="00C46B95">
        <w:rPr>
          <w:rFonts w:cs="Tahoma"/>
          <w:color w:val="000022"/>
          <w:sz w:val="22"/>
        </w:rPr>
        <w:t>2018</w:t>
      </w:r>
      <w:r w:rsidRPr="00C46B95">
        <w:rPr>
          <w:rFonts w:cs="Tahoma"/>
          <w:color w:val="000022"/>
          <w:sz w:val="22"/>
        </w:rPr>
        <w:t>〕</w:t>
      </w:r>
      <w:r w:rsidRPr="00C46B95">
        <w:rPr>
          <w:rFonts w:cs="Tahoma"/>
          <w:color w:val="000022"/>
          <w:sz w:val="22"/>
        </w:rPr>
        <w:t>23</w:t>
      </w:r>
      <w:r w:rsidRPr="00C46B95">
        <w:rPr>
          <w:rFonts w:cs="Tahoma"/>
          <w:color w:val="000022"/>
          <w:sz w:val="22"/>
        </w:rPr>
        <w:t>号</w:t>
      </w:r>
    </w:p>
    <w:p w:rsidR="00C46B95" w:rsidRPr="00C46B95" w:rsidRDefault="00C46B95" w:rsidP="00C46B95">
      <w:pPr>
        <w:shd w:val="clear" w:color="auto" w:fill="EFFFFF"/>
        <w:adjustRightInd/>
        <w:ind w:firstLineChars="0" w:firstLine="0"/>
        <w:rPr>
          <w:rFonts w:cs="Tahoma"/>
          <w:color w:val="000022"/>
          <w:sz w:val="22"/>
        </w:rPr>
      </w:pPr>
    </w:p>
    <w:p w:rsidR="00C46B95" w:rsidRPr="00C46B95" w:rsidRDefault="00C46B95" w:rsidP="00C46B95">
      <w:pPr>
        <w:shd w:val="clear" w:color="auto" w:fill="EFFFFF"/>
        <w:adjustRightInd/>
        <w:ind w:firstLineChars="0" w:firstLine="0"/>
        <w:rPr>
          <w:rFonts w:cs="Tahoma"/>
          <w:color w:val="000022"/>
          <w:sz w:val="22"/>
        </w:rPr>
      </w:pPr>
      <w:r w:rsidRPr="00C46B95">
        <w:rPr>
          <w:rFonts w:cs="Tahoma"/>
          <w:color w:val="000022"/>
          <w:sz w:val="22"/>
        </w:rPr>
        <w:t>各县（市）、区人力资源和社会保障局，市直及省属驻通高校各有关单位：</w:t>
      </w:r>
    </w:p>
    <w:p w:rsidR="00C46B95" w:rsidRPr="00C46B95" w:rsidRDefault="00C46B95" w:rsidP="00C46B95">
      <w:pPr>
        <w:shd w:val="clear" w:color="auto" w:fill="EFFFFF"/>
        <w:adjustRightInd/>
        <w:ind w:firstLineChars="0" w:firstLine="480"/>
        <w:rPr>
          <w:rFonts w:cs="Tahoma"/>
          <w:color w:val="000022"/>
          <w:sz w:val="22"/>
        </w:rPr>
      </w:pPr>
      <w:r w:rsidRPr="00C46B95">
        <w:rPr>
          <w:rFonts w:cs="Tahoma"/>
          <w:color w:val="000022"/>
          <w:sz w:val="22"/>
        </w:rPr>
        <w:t>为进一步做好机关事业单位工勤人员继续教育培训工作，使我市工勤人员队伍能力素质更好地契合新形势下公共服务需求，按照《省人力资源社会保障厅关于全省机关事业单位工勤人员继续教育培训工作实施方案的通知》（苏人社发〔</w:t>
      </w:r>
      <w:r w:rsidRPr="00C46B95">
        <w:rPr>
          <w:rFonts w:cs="Tahoma"/>
          <w:color w:val="000022"/>
          <w:sz w:val="22"/>
        </w:rPr>
        <w:t>2018</w:t>
      </w:r>
      <w:r w:rsidRPr="00C46B95">
        <w:rPr>
          <w:rFonts w:cs="Tahoma"/>
          <w:color w:val="000022"/>
          <w:sz w:val="22"/>
        </w:rPr>
        <w:t>〕</w:t>
      </w:r>
      <w:r w:rsidRPr="00C46B95">
        <w:rPr>
          <w:rFonts w:cs="Tahoma"/>
          <w:color w:val="000022"/>
          <w:sz w:val="22"/>
        </w:rPr>
        <w:t>154</w:t>
      </w:r>
      <w:r w:rsidRPr="00C46B95">
        <w:rPr>
          <w:rFonts w:cs="Tahoma"/>
          <w:color w:val="000022"/>
          <w:sz w:val="22"/>
        </w:rPr>
        <w:t>号）有关要求，现就我市机关事业单位工勤人员继续教育工作通知如下：</w:t>
      </w:r>
    </w:p>
    <w:p w:rsidR="00C46B95" w:rsidRPr="00C46B95" w:rsidRDefault="00C46B95" w:rsidP="00C46B95">
      <w:pPr>
        <w:shd w:val="clear" w:color="auto" w:fill="EFFFFF"/>
        <w:adjustRightInd/>
        <w:ind w:firstLineChars="0" w:firstLine="480"/>
        <w:rPr>
          <w:rFonts w:cs="Tahoma"/>
          <w:color w:val="000022"/>
          <w:sz w:val="22"/>
        </w:rPr>
      </w:pPr>
      <w:r w:rsidRPr="00C46B95">
        <w:rPr>
          <w:rFonts w:cs="Tahoma"/>
          <w:b/>
          <w:bCs/>
          <w:color w:val="000022"/>
          <w:sz w:val="22"/>
        </w:rPr>
        <w:t>一、培训对象</w:t>
      </w:r>
    </w:p>
    <w:p w:rsidR="00C46B95" w:rsidRPr="00C46B95" w:rsidRDefault="00C46B95" w:rsidP="00C46B95">
      <w:pPr>
        <w:shd w:val="clear" w:color="auto" w:fill="EFFFFF"/>
        <w:adjustRightInd/>
        <w:ind w:firstLineChars="0" w:firstLine="480"/>
        <w:rPr>
          <w:rFonts w:cs="Tahoma"/>
          <w:color w:val="000022"/>
          <w:sz w:val="22"/>
        </w:rPr>
      </w:pPr>
      <w:r w:rsidRPr="00C46B95">
        <w:rPr>
          <w:rFonts w:cs="Tahoma"/>
          <w:color w:val="000022"/>
          <w:sz w:val="22"/>
        </w:rPr>
        <w:t>全市机关事业单位在编在职在岗工勤人员（含省属驻通高校在编在职在岗工勤人员，以下简称工勤人员）。</w:t>
      </w:r>
    </w:p>
    <w:p w:rsidR="00C46B95" w:rsidRPr="00C46B95" w:rsidRDefault="00C46B95" w:rsidP="00C46B95">
      <w:pPr>
        <w:shd w:val="clear" w:color="auto" w:fill="EFFFFF"/>
        <w:adjustRightInd/>
        <w:ind w:firstLineChars="0" w:firstLine="480"/>
        <w:rPr>
          <w:rFonts w:cs="Tahoma"/>
          <w:color w:val="000022"/>
          <w:sz w:val="22"/>
        </w:rPr>
      </w:pPr>
      <w:r w:rsidRPr="00C46B95">
        <w:rPr>
          <w:rFonts w:cs="Tahoma"/>
          <w:b/>
          <w:bCs/>
          <w:color w:val="000022"/>
          <w:sz w:val="22"/>
        </w:rPr>
        <w:t>二、培训内容</w:t>
      </w:r>
    </w:p>
    <w:p w:rsidR="00C46B95" w:rsidRPr="00C46B95" w:rsidRDefault="00C46B95" w:rsidP="00C46B95">
      <w:pPr>
        <w:shd w:val="clear" w:color="auto" w:fill="EFFFFF"/>
        <w:adjustRightInd/>
        <w:ind w:firstLineChars="0" w:firstLine="480"/>
        <w:rPr>
          <w:rFonts w:cs="Tahoma"/>
          <w:color w:val="000022"/>
          <w:sz w:val="22"/>
        </w:rPr>
      </w:pPr>
      <w:r w:rsidRPr="00C46B95">
        <w:rPr>
          <w:rFonts w:cs="Tahoma"/>
          <w:color w:val="000022"/>
          <w:sz w:val="22"/>
        </w:rPr>
        <w:t>工勤人员继续教育内容由公需科目和专业科目组成。其中公需科目参考教材以《机关事业单位工勤人员实务知识读本》为主。专业科目为本工种应知应会和新技术新工艺等内容。</w:t>
      </w:r>
    </w:p>
    <w:p w:rsidR="00C46B95" w:rsidRPr="00C46B95" w:rsidRDefault="00C46B95" w:rsidP="00C46B95">
      <w:pPr>
        <w:shd w:val="clear" w:color="auto" w:fill="EFFFFF"/>
        <w:adjustRightInd/>
        <w:ind w:firstLineChars="0" w:firstLine="480"/>
        <w:rPr>
          <w:rFonts w:cs="Tahoma"/>
          <w:color w:val="000022"/>
          <w:sz w:val="22"/>
        </w:rPr>
      </w:pPr>
      <w:r w:rsidRPr="00C46B95">
        <w:rPr>
          <w:rFonts w:cs="Tahoma"/>
          <w:b/>
          <w:bCs/>
          <w:color w:val="000022"/>
          <w:sz w:val="22"/>
        </w:rPr>
        <w:t>三、课时安排</w:t>
      </w:r>
    </w:p>
    <w:p w:rsidR="00C46B95" w:rsidRPr="00C46B95" w:rsidRDefault="00C46B95" w:rsidP="00C46B95">
      <w:pPr>
        <w:shd w:val="clear" w:color="auto" w:fill="EFFFFF"/>
        <w:adjustRightInd/>
        <w:ind w:firstLineChars="0" w:firstLine="480"/>
        <w:rPr>
          <w:rFonts w:cs="Tahoma"/>
          <w:color w:val="000022"/>
          <w:sz w:val="22"/>
        </w:rPr>
      </w:pPr>
      <w:r w:rsidRPr="00C46B95">
        <w:rPr>
          <w:rFonts w:cs="Tahoma"/>
          <w:color w:val="000022"/>
          <w:sz w:val="22"/>
        </w:rPr>
        <w:t>工勤人员每年度必须参加继续教育的培训。各等级课时要求为：技师、高级技师每年</w:t>
      </w:r>
      <w:r w:rsidRPr="00C46B95">
        <w:rPr>
          <w:rFonts w:cs="Tahoma"/>
          <w:color w:val="000022"/>
          <w:sz w:val="22"/>
        </w:rPr>
        <w:t>40</w:t>
      </w:r>
      <w:r w:rsidRPr="00C46B95">
        <w:rPr>
          <w:rFonts w:cs="Tahoma"/>
          <w:color w:val="000022"/>
          <w:sz w:val="22"/>
        </w:rPr>
        <w:t>课时，其他等级每年</w:t>
      </w:r>
      <w:r w:rsidRPr="00C46B95">
        <w:rPr>
          <w:rFonts w:cs="Tahoma"/>
          <w:color w:val="000022"/>
          <w:sz w:val="22"/>
        </w:rPr>
        <w:t>24</w:t>
      </w:r>
      <w:r w:rsidRPr="00C46B95">
        <w:rPr>
          <w:rFonts w:cs="Tahoma"/>
          <w:color w:val="000022"/>
          <w:sz w:val="22"/>
        </w:rPr>
        <w:t>课时。</w:t>
      </w:r>
    </w:p>
    <w:p w:rsidR="00C46B95" w:rsidRPr="00C46B95" w:rsidRDefault="00C46B95" w:rsidP="00C46B95">
      <w:pPr>
        <w:shd w:val="clear" w:color="auto" w:fill="EFFFFF"/>
        <w:adjustRightInd/>
        <w:ind w:firstLineChars="0" w:firstLine="480"/>
        <w:rPr>
          <w:rFonts w:cs="Tahoma"/>
          <w:color w:val="000022"/>
          <w:sz w:val="22"/>
        </w:rPr>
      </w:pPr>
      <w:r w:rsidRPr="00C46B95">
        <w:rPr>
          <w:rFonts w:cs="Tahoma"/>
          <w:b/>
          <w:bCs/>
          <w:color w:val="000022"/>
          <w:sz w:val="22"/>
        </w:rPr>
        <w:t>四、组织形式</w:t>
      </w:r>
    </w:p>
    <w:p w:rsidR="00C46B95" w:rsidRPr="00C46B95" w:rsidRDefault="00C46B95" w:rsidP="00C46B95">
      <w:pPr>
        <w:shd w:val="clear" w:color="auto" w:fill="EFFFFF"/>
        <w:adjustRightInd/>
        <w:ind w:firstLineChars="0" w:firstLine="480"/>
        <w:rPr>
          <w:rFonts w:cs="Tahoma"/>
          <w:sz w:val="22"/>
        </w:rPr>
      </w:pPr>
      <w:r w:rsidRPr="00C46B95">
        <w:rPr>
          <w:rFonts w:cs="Tahoma"/>
          <w:color w:val="000022"/>
          <w:sz w:val="22"/>
        </w:rPr>
        <w:t>为方便工勤人员继续教育培训，加强公共和专业科目建设，提高培训质量和水平，省人力资源服务行业协会与福建华博教育科技股份有限公司合作搭建了</w:t>
      </w:r>
      <w:r w:rsidRPr="00C46B95">
        <w:rPr>
          <w:rFonts w:cs="Tahoma"/>
          <w:color w:val="000022"/>
          <w:sz w:val="22"/>
        </w:rPr>
        <w:t>“</w:t>
      </w:r>
      <w:r w:rsidRPr="00C46B95">
        <w:rPr>
          <w:rFonts w:cs="Tahoma"/>
          <w:color w:val="000022"/>
          <w:sz w:val="22"/>
        </w:rPr>
        <w:t>江苏省机关事业单位工勤人员继续教育公共服务平台</w:t>
      </w:r>
      <w:r w:rsidRPr="00C46B95">
        <w:rPr>
          <w:rFonts w:cs="Tahoma"/>
          <w:color w:val="000022"/>
          <w:sz w:val="22"/>
        </w:rPr>
        <w:t>”</w:t>
      </w:r>
      <w:r w:rsidRPr="00C46B95">
        <w:rPr>
          <w:rFonts w:cs="Tahoma"/>
          <w:color w:val="000022"/>
          <w:sz w:val="22"/>
        </w:rPr>
        <w:t>。全市工勤人员继续教育将统一使用该平台，</w:t>
      </w:r>
      <w:r w:rsidRPr="00C46B95">
        <w:rPr>
          <w:rFonts w:cs="Tahoma"/>
          <w:sz w:val="22"/>
        </w:rPr>
        <w:t>具体工作由省人力资源服务行业协会南通合作方</w:t>
      </w:r>
      <w:r w:rsidRPr="00C46B95">
        <w:rPr>
          <w:rFonts w:cs="Tahoma"/>
          <w:sz w:val="22"/>
        </w:rPr>
        <w:t>―</w:t>
      </w:r>
      <w:r w:rsidRPr="00C46B95">
        <w:rPr>
          <w:rFonts w:cs="Tahoma"/>
          <w:sz w:val="22"/>
        </w:rPr>
        <w:t>南通开放大学负责承办。</w:t>
      </w:r>
    </w:p>
    <w:p w:rsidR="00C46B95" w:rsidRPr="00C46B95" w:rsidRDefault="00C46B95" w:rsidP="00C46B95">
      <w:pPr>
        <w:shd w:val="clear" w:color="auto" w:fill="EFFFFF"/>
        <w:adjustRightInd/>
        <w:ind w:firstLineChars="0" w:firstLine="480"/>
        <w:rPr>
          <w:rFonts w:cs="Tahoma"/>
          <w:sz w:val="22"/>
        </w:rPr>
      </w:pPr>
      <w:r w:rsidRPr="00C46B95">
        <w:rPr>
          <w:rFonts w:cs="Tahoma"/>
          <w:sz w:val="22"/>
        </w:rPr>
        <w:t>2018</w:t>
      </w:r>
      <w:r w:rsidRPr="00C46B95">
        <w:rPr>
          <w:rFonts w:cs="Tahoma"/>
          <w:sz w:val="22"/>
        </w:rPr>
        <w:t>年全市机关事业单位继续教育培训采用网上报名、现场交费、网络培训、网络考试、现场审验合格证书的组织形式，具体安排如下：</w:t>
      </w:r>
    </w:p>
    <w:p w:rsidR="00C46B95" w:rsidRPr="00C46B95" w:rsidRDefault="00C46B95" w:rsidP="00C46B95">
      <w:pPr>
        <w:shd w:val="clear" w:color="auto" w:fill="EFFFFF"/>
        <w:adjustRightInd/>
        <w:ind w:firstLineChars="0" w:firstLine="480"/>
        <w:rPr>
          <w:rFonts w:cs="Tahoma"/>
          <w:sz w:val="22"/>
        </w:rPr>
      </w:pPr>
      <w:r w:rsidRPr="00C46B95">
        <w:rPr>
          <w:rFonts w:cs="Tahoma"/>
          <w:b/>
          <w:bCs/>
          <w:sz w:val="22"/>
        </w:rPr>
        <w:t>1</w:t>
      </w:r>
      <w:r w:rsidRPr="00C46B95">
        <w:rPr>
          <w:rFonts w:cs="Tahoma"/>
          <w:b/>
          <w:bCs/>
          <w:sz w:val="22"/>
        </w:rPr>
        <w:t>．网上报名：</w:t>
      </w:r>
      <w:r w:rsidRPr="00C46B95">
        <w:rPr>
          <w:rFonts w:cs="Tahoma"/>
          <w:sz w:val="22"/>
        </w:rPr>
        <w:t>2018</w:t>
      </w:r>
      <w:r w:rsidRPr="00C46B95">
        <w:rPr>
          <w:rFonts w:cs="Tahoma"/>
          <w:sz w:val="22"/>
        </w:rPr>
        <w:t>年</w:t>
      </w:r>
      <w:r w:rsidRPr="00C46B95">
        <w:rPr>
          <w:rFonts w:cs="Tahoma"/>
          <w:sz w:val="22"/>
        </w:rPr>
        <w:t>9</w:t>
      </w:r>
      <w:r w:rsidRPr="00C46B95">
        <w:rPr>
          <w:rFonts w:cs="Tahoma"/>
          <w:sz w:val="22"/>
        </w:rPr>
        <w:t>月</w:t>
      </w:r>
      <w:r w:rsidRPr="00C46B95">
        <w:rPr>
          <w:rFonts w:cs="Tahoma"/>
          <w:sz w:val="22"/>
        </w:rPr>
        <w:t>10</w:t>
      </w:r>
      <w:r w:rsidRPr="00C46B95">
        <w:rPr>
          <w:rFonts w:cs="Tahoma"/>
          <w:sz w:val="22"/>
        </w:rPr>
        <w:t>日</w:t>
      </w:r>
      <w:r w:rsidRPr="00C46B95">
        <w:rPr>
          <w:rFonts w:cs="Tahoma"/>
          <w:sz w:val="22"/>
        </w:rPr>
        <w:t>-9</w:t>
      </w:r>
      <w:r w:rsidRPr="00C46B95">
        <w:rPr>
          <w:rFonts w:cs="Tahoma"/>
          <w:sz w:val="22"/>
        </w:rPr>
        <w:t>月</w:t>
      </w:r>
      <w:r w:rsidRPr="00C46B95">
        <w:rPr>
          <w:rFonts w:cs="Tahoma"/>
          <w:sz w:val="22"/>
        </w:rPr>
        <w:t>14</w:t>
      </w:r>
      <w:r w:rsidRPr="00C46B95">
        <w:rPr>
          <w:rFonts w:cs="Tahoma"/>
          <w:sz w:val="22"/>
        </w:rPr>
        <w:t>日，报名网址为</w:t>
      </w:r>
      <w:r w:rsidRPr="00C46B95">
        <w:rPr>
          <w:rFonts w:cs="Tahoma"/>
          <w:sz w:val="22"/>
        </w:rPr>
        <w:t>http://rsks.rsj.nantong.gov.cn</w:t>
      </w:r>
      <w:r w:rsidRPr="00C46B95">
        <w:rPr>
          <w:rFonts w:cs="Tahoma"/>
          <w:sz w:val="22"/>
        </w:rPr>
        <w:t>，报名后打印《继续教育培训报名表》，由所在单位盖章同意后，在规定时间内到指定地点现场交费。网上报名操作说明详见附件</w:t>
      </w:r>
      <w:r w:rsidRPr="00C46B95">
        <w:rPr>
          <w:rFonts w:cs="Tahoma"/>
          <w:sz w:val="22"/>
        </w:rPr>
        <w:t>1</w:t>
      </w:r>
      <w:r w:rsidRPr="00C46B95">
        <w:rPr>
          <w:rFonts w:cs="Tahoma"/>
          <w:sz w:val="22"/>
        </w:rPr>
        <w:t>。</w:t>
      </w:r>
    </w:p>
    <w:p w:rsidR="00C46B95" w:rsidRPr="00C46B95" w:rsidRDefault="00C46B95" w:rsidP="00C46B95">
      <w:pPr>
        <w:shd w:val="clear" w:color="auto" w:fill="EFFFFF"/>
        <w:adjustRightInd/>
        <w:ind w:firstLineChars="0" w:firstLine="480"/>
        <w:rPr>
          <w:rFonts w:cs="Tahoma"/>
          <w:sz w:val="22"/>
        </w:rPr>
      </w:pPr>
      <w:r w:rsidRPr="00C46B95">
        <w:rPr>
          <w:rFonts w:cs="Tahoma"/>
          <w:b/>
          <w:bCs/>
          <w:sz w:val="22"/>
        </w:rPr>
        <w:t>2</w:t>
      </w:r>
      <w:r w:rsidRPr="00C46B95">
        <w:rPr>
          <w:rFonts w:cs="Tahoma"/>
          <w:b/>
          <w:bCs/>
          <w:sz w:val="22"/>
        </w:rPr>
        <w:t>．现场交费：</w:t>
      </w:r>
    </w:p>
    <w:p w:rsidR="00C46B95" w:rsidRPr="00C46B95" w:rsidRDefault="00C46B95" w:rsidP="00C46B95">
      <w:pPr>
        <w:shd w:val="clear" w:color="auto" w:fill="EFFFFF"/>
        <w:adjustRightInd/>
        <w:ind w:firstLineChars="0" w:firstLine="480"/>
        <w:rPr>
          <w:rFonts w:cs="Tahoma"/>
          <w:sz w:val="22"/>
        </w:rPr>
      </w:pPr>
      <w:r w:rsidRPr="00C46B95">
        <w:rPr>
          <w:rFonts w:cs="Tahoma"/>
          <w:sz w:val="22"/>
        </w:rPr>
        <w:t>交费时间为</w:t>
      </w:r>
      <w:r w:rsidRPr="00C46B95">
        <w:rPr>
          <w:rFonts w:cs="Tahoma"/>
          <w:sz w:val="22"/>
        </w:rPr>
        <w:t>2018</w:t>
      </w:r>
      <w:r w:rsidRPr="00C46B95">
        <w:rPr>
          <w:rFonts w:cs="Tahoma"/>
          <w:sz w:val="22"/>
        </w:rPr>
        <w:t>年</w:t>
      </w:r>
      <w:r w:rsidRPr="00C46B95">
        <w:rPr>
          <w:rFonts w:cs="Tahoma"/>
          <w:sz w:val="22"/>
        </w:rPr>
        <w:t>9</w:t>
      </w:r>
      <w:r w:rsidRPr="00C46B95">
        <w:rPr>
          <w:rFonts w:cs="Tahoma"/>
          <w:sz w:val="22"/>
        </w:rPr>
        <w:t>月</w:t>
      </w:r>
      <w:r w:rsidRPr="00C46B95">
        <w:rPr>
          <w:rFonts w:cs="Tahoma"/>
          <w:sz w:val="22"/>
        </w:rPr>
        <w:t>18</w:t>
      </w:r>
      <w:r w:rsidRPr="00C46B95">
        <w:rPr>
          <w:rFonts w:cs="Tahoma"/>
          <w:sz w:val="22"/>
        </w:rPr>
        <w:t>日</w:t>
      </w:r>
      <w:r w:rsidRPr="00C46B95">
        <w:rPr>
          <w:rFonts w:cs="Tahoma"/>
          <w:sz w:val="22"/>
        </w:rPr>
        <w:t>-9</w:t>
      </w:r>
      <w:r w:rsidRPr="00C46B95">
        <w:rPr>
          <w:rFonts w:cs="Tahoma"/>
          <w:sz w:val="22"/>
        </w:rPr>
        <w:t>月</w:t>
      </w:r>
      <w:r w:rsidRPr="00C46B95">
        <w:rPr>
          <w:rFonts w:cs="Tahoma"/>
          <w:sz w:val="22"/>
        </w:rPr>
        <w:t>21</w:t>
      </w:r>
      <w:r w:rsidRPr="00C46B95">
        <w:rPr>
          <w:rFonts w:cs="Tahoma"/>
          <w:sz w:val="22"/>
        </w:rPr>
        <w:t>日。</w:t>
      </w:r>
    </w:p>
    <w:p w:rsidR="00C46B95" w:rsidRPr="00C46B95" w:rsidRDefault="00C46B95" w:rsidP="00C46B95">
      <w:pPr>
        <w:shd w:val="clear" w:color="auto" w:fill="EFFFFF"/>
        <w:adjustRightInd/>
        <w:ind w:firstLineChars="0" w:firstLine="480"/>
        <w:rPr>
          <w:rFonts w:cs="Tahoma"/>
          <w:sz w:val="22"/>
        </w:rPr>
      </w:pPr>
      <w:r w:rsidRPr="00C46B95">
        <w:rPr>
          <w:rFonts w:cs="Tahoma"/>
          <w:sz w:val="22"/>
        </w:rPr>
        <w:t>培训费统一由南通开发大学收取，为方便县（市）、区工勤人员报名交费，各地工考办设报名收费代办点，具体地址见下表：</w:t>
      </w:r>
    </w:p>
    <w:tbl>
      <w:tblPr>
        <w:tblW w:w="7980" w:type="dxa"/>
        <w:tblCellSpacing w:w="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shd w:val="clear" w:color="auto" w:fill="EFFFFF"/>
        <w:tblCellMar>
          <w:left w:w="0" w:type="dxa"/>
          <w:right w:w="0" w:type="dxa"/>
        </w:tblCellMar>
        <w:tblLook w:val="04A0"/>
      </w:tblPr>
      <w:tblGrid>
        <w:gridCol w:w="2247"/>
        <w:gridCol w:w="4113"/>
        <w:gridCol w:w="1620"/>
      </w:tblGrid>
      <w:tr w:rsidR="00C46B95" w:rsidRPr="00C46B95" w:rsidTr="00C46B95">
        <w:trPr>
          <w:tblCellSpacing w:w="0" w:type="dxa"/>
        </w:trPr>
        <w:tc>
          <w:tcPr>
            <w:tcW w:w="2247" w:type="dxa"/>
            <w:tcBorders>
              <w:right w:val="outset" w:sz="6" w:space="0" w:color="auto"/>
            </w:tcBorders>
            <w:shd w:val="clear" w:color="auto" w:fill="EFFFFF"/>
            <w:tcMar>
              <w:top w:w="0" w:type="dxa"/>
              <w:left w:w="105" w:type="dxa"/>
              <w:bottom w:w="0" w:type="dxa"/>
              <w:right w:w="105" w:type="dxa"/>
            </w:tcMar>
            <w:vAlign w:val="center"/>
            <w:hideMark/>
          </w:tcPr>
          <w:p w:rsidR="00C46B95" w:rsidRPr="00C46B95" w:rsidRDefault="00C46B95" w:rsidP="00C46B95">
            <w:pPr>
              <w:adjustRightInd/>
              <w:ind w:firstLineChars="0" w:firstLine="0"/>
              <w:jc w:val="center"/>
              <w:rPr>
                <w:rFonts w:cs="Tahoma"/>
                <w:sz w:val="18"/>
                <w:szCs w:val="18"/>
              </w:rPr>
            </w:pPr>
            <w:r w:rsidRPr="00C46B95">
              <w:rPr>
                <w:rFonts w:ascii="宋体" w:hAnsi="宋体" w:cs="Tahoma" w:hint="eastAsia"/>
                <w:sz w:val="18"/>
                <w:szCs w:val="18"/>
              </w:rPr>
              <w:t>地区</w:t>
            </w:r>
          </w:p>
        </w:tc>
        <w:tc>
          <w:tcPr>
            <w:tcW w:w="4113" w:type="dxa"/>
            <w:tcBorders>
              <w:right w:val="outset" w:sz="6" w:space="0" w:color="auto"/>
            </w:tcBorders>
            <w:shd w:val="clear" w:color="auto" w:fill="EFFFFF"/>
            <w:tcMar>
              <w:top w:w="0" w:type="dxa"/>
              <w:left w:w="105" w:type="dxa"/>
              <w:bottom w:w="0" w:type="dxa"/>
              <w:right w:w="105" w:type="dxa"/>
            </w:tcMar>
            <w:vAlign w:val="center"/>
            <w:hideMark/>
          </w:tcPr>
          <w:p w:rsidR="00C46B95" w:rsidRPr="00C46B95" w:rsidRDefault="00C46B95" w:rsidP="00C46B95">
            <w:pPr>
              <w:adjustRightInd/>
              <w:ind w:firstLineChars="0" w:firstLine="0"/>
              <w:jc w:val="center"/>
              <w:rPr>
                <w:rFonts w:cs="Tahoma"/>
                <w:sz w:val="18"/>
                <w:szCs w:val="18"/>
              </w:rPr>
            </w:pPr>
            <w:r w:rsidRPr="00C46B95">
              <w:rPr>
                <w:rFonts w:ascii="宋体" w:hAnsi="宋体" w:cs="Tahoma" w:hint="eastAsia"/>
                <w:sz w:val="18"/>
                <w:szCs w:val="18"/>
              </w:rPr>
              <w:t>报名地点</w:t>
            </w:r>
          </w:p>
        </w:tc>
        <w:tc>
          <w:tcPr>
            <w:tcW w:w="1620" w:type="dxa"/>
            <w:shd w:val="clear" w:color="auto" w:fill="EFFFFF"/>
            <w:tcMar>
              <w:top w:w="0" w:type="dxa"/>
              <w:left w:w="105" w:type="dxa"/>
              <w:bottom w:w="0" w:type="dxa"/>
              <w:right w:w="105" w:type="dxa"/>
            </w:tcMar>
            <w:vAlign w:val="center"/>
            <w:hideMark/>
          </w:tcPr>
          <w:p w:rsidR="00C46B95" w:rsidRPr="00C46B95" w:rsidRDefault="00C46B95" w:rsidP="00C46B95">
            <w:pPr>
              <w:adjustRightInd/>
              <w:ind w:firstLineChars="0" w:firstLine="0"/>
              <w:jc w:val="center"/>
              <w:rPr>
                <w:rFonts w:cs="Tahoma"/>
                <w:sz w:val="18"/>
                <w:szCs w:val="18"/>
              </w:rPr>
            </w:pPr>
            <w:r w:rsidRPr="00C46B95">
              <w:rPr>
                <w:rFonts w:ascii="宋体" w:hAnsi="宋体" w:cs="Tahoma" w:hint="eastAsia"/>
                <w:sz w:val="18"/>
                <w:szCs w:val="18"/>
              </w:rPr>
              <w:t>联系电话</w:t>
            </w:r>
          </w:p>
        </w:tc>
      </w:tr>
      <w:tr w:rsidR="00C46B95" w:rsidRPr="00C46B95" w:rsidTr="00C46B95">
        <w:trPr>
          <w:trHeight w:val="582"/>
          <w:tblCellSpacing w:w="0" w:type="dxa"/>
        </w:trPr>
        <w:tc>
          <w:tcPr>
            <w:tcW w:w="2247" w:type="dxa"/>
            <w:tcBorders>
              <w:top w:val="outset" w:sz="6" w:space="0" w:color="auto"/>
              <w:bottom w:val="outset" w:sz="6" w:space="0" w:color="auto"/>
              <w:right w:val="outset" w:sz="6" w:space="0" w:color="auto"/>
            </w:tcBorders>
            <w:shd w:val="clear" w:color="auto" w:fill="EFFFFF"/>
            <w:tcMar>
              <w:top w:w="0" w:type="dxa"/>
              <w:left w:w="105" w:type="dxa"/>
              <w:bottom w:w="0" w:type="dxa"/>
              <w:right w:w="105" w:type="dxa"/>
            </w:tcMar>
            <w:vAlign w:val="center"/>
            <w:hideMark/>
          </w:tcPr>
          <w:p w:rsidR="00C46B95" w:rsidRPr="00C46B95" w:rsidRDefault="00C46B95" w:rsidP="00C46B95">
            <w:pPr>
              <w:adjustRightInd/>
              <w:ind w:firstLineChars="0" w:firstLine="0"/>
              <w:jc w:val="center"/>
              <w:rPr>
                <w:rFonts w:cs="Tahoma"/>
                <w:sz w:val="18"/>
                <w:szCs w:val="18"/>
              </w:rPr>
            </w:pPr>
            <w:r w:rsidRPr="00C46B95">
              <w:rPr>
                <w:rFonts w:ascii="宋体" w:hAnsi="宋体" w:cs="Tahoma" w:hint="eastAsia"/>
                <w:sz w:val="18"/>
                <w:szCs w:val="18"/>
              </w:rPr>
              <w:t>南通市区（含崇川区、港闸区、开发区）</w:t>
            </w:r>
          </w:p>
        </w:tc>
        <w:tc>
          <w:tcPr>
            <w:tcW w:w="4113" w:type="dxa"/>
            <w:tcBorders>
              <w:top w:val="outset" w:sz="6" w:space="0" w:color="auto"/>
              <w:bottom w:val="outset" w:sz="6" w:space="0" w:color="auto"/>
              <w:right w:val="outset" w:sz="6" w:space="0" w:color="auto"/>
            </w:tcBorders>
            <w:shd w:val="clear" w:color="auto" w:fill="EFFFFF"/>
            <w:tcMar>
              <w:top w:w="0" w:type="dxa"/>
              <w:left w:w="105" w:type="dxa"/>
              <w:bottom w:w="0" w:type="dxa"/>
              <w:right w:w="105" w:type="dxa"/>
            </w:tcMar>
            <w:vAlign w:val="center"/>
            <w:hideMark/>
          </w:tcPr>
          <w:p w:rsidR="00C46B95" w:rsidRPr="00C46B95" w:rsidRDefault="00C46B95" w:rsidP="00C46B95">
            <w:pPr>
              <w:adjustRightInd/>
              <w:ind w:firstLineChars="0" w:firstLine="0"/>
              <w:rPr>
                <w:rFonts w:cs="Tahoma"/>
                <w:sz w:val="18"/>
                <w:szCs w:val="18"/>
              </w:rPr>
            </w:pPr>
            <w:r w:rsidRPr="00C46B95">
              <w:rPr>
                <w:rFonts w:ascii="宋体" w:hAnsi="宋体" w:cs="Tahoma" w:hint="eastAsia"/>
                <w:sz w:val="18"/>
                <w:szCs w:val="18"/>
              </w:rPr>
              <w:t>南通开放大学中远校区培训学院（校区传达室西隔壁） 南通市中远路169号</w:t>
            </w:r>
          </w:p>
        </w:tc>
        <w:tc>
          <w:tcPr>
            <w:tcW w:w="1620" w:type="dxa"/>
            <w:tcBorders>
              <w:top w:val="outset" w:sz="6" w:space="0" w:color="auto"/>
              <w:bottom w:val="outset" w:sz="6" w:space="0" w:color="auto"/>
            </w:tcBorders>
            <w:shd w:val="clear" w:color="auto" w:fill="EFFFFF"/>
            <w:tcMar>
              <w:top w:w="0" w:type="dxa"/>
              <w:left w:w="105" w:type="dxa"/>
              <w:bottom w:w="0" w:type="dxa"/>
              <w:right w:w="105" w:type="dxa"/>
            </w:tcMar>
            <w:vAlign w:val="center"/>
            <w:hideMark/>
          </w:tcPr>
          <w:p w:rsidR="00C46B95" w:rsidRPr="00C46B95" w:rsidRDefault="00C46B95" w:rsidP="00C46B95">
            <w:pPr>
              <w:adjustRightInd/>
              <w:ind w:firstLineChars="0" w:firstLine="0"/>
              <w:jc w:val="center"/>
              <w:rPr>
                <w:rFonts w:cs="Tahoma"/>
                <w:sz w:val="18"/>
                <w:szCs w:val="18"/>
              </w:rPr>
            </w:pPr>
            <w:r w:rsidRPr="00C46B95">
              <w:rPr>
                <w:rFonts w:ascii="宋体" w:hAnsi="宋体" w:cs="Tahoma" w:hint="eastAsia"/>
                <w:sz w:val="18"/>
                <w:szCs w:val="18"/>
              </w:rPr>
              <w:t>83520186</w:t>
            </w:r>
          </w:p>
          <w:p w:rsidR="00C46B95" w:rsidRPr="00C46B95" w:rsidRDefault="00C46B95" w:rsidP="00C46B95">
            <w:pPr>
              <w:adjustRightInd/>
              <w:ind w:firstLineChars="0" w:firstLine="0"/>
              <w:jc w:val="center"/>
              <w:rPr>
                <w:rFonts w:cs="Tahoma"/>
                <w:sz w:val="18"/>
                <w:szCs w:val="18"/>
              </w:rPr>
            </w:pPr>
            <w:r w:rsidRPr="00C46B95">
              <w:rPr>
                <w:rFonts w:ascii="宋体" w:hAnsi="宋体" w:cs="Tahoma" w:hint="eastAsia"/>
                <w:sz w:val="18"/>
                <w:szCs w:val="18"/>
              </w:rPr>
              <w:t>80982800</w:t>
            </w:r>
          </w:p>
        </w:tc>
      </w:tr>
      <w:tr w:rsidR="00C46B95" w:rsidRPr="00C46B95" w:rsidTr="00C46B95">
        <w:trPr>
          <w:trHeight w:val="392"/>
          <w:tblCellSpacing w:w="0" w:type="dxa"/>
        </w:trPr>
        <w:tc>
          <w:tcPr>
            <w:tcW w:w="2247" w:type="dxa"/>
            <w:tcBorders>
              <w:right w:val="outset" w:sz="6" w:space="0" w:color="auto"/>
            </w:tcBorders>
            <w:shd w:val="clear" w:color="auto" w:fill="EFFFFF"/>
            <w:tcMar>
              <w:top w:w="0" w:type="dxa"/>
              <w:left w:w="105" w:type="dxa"/>
              <w:bottom w:w="0" w:type="dxa"/>
              <w:right w:w="105" w:type="dxa"/>
            </w:tcMar>
            <w:vAlign w:val="center"/>
            <w:hideMark/>
          </w:tcPr>
          <w:p w:rsidR="00C46B95" w:rsidRPr="00C46B95" w:rsidRDefault="00C46B95" w:rsidP="00C46B95">
            <w:pPr>
              <w:adjustRightInd/>
              <w:ind w:firstLineChars="0" w:firstLine="0"/>
              <w:jc w:val="center"/>
              <w:rPr>
                <w:rFonts w:cs="Tahoma"/>
                <w:sz w:val="18"/>
                <w:szCs w:val="18"/>
              </w:rPr>
            </w:pPr>
            <w:r w:rsidRPr="00C46B95">
              <w:rPr>
                <w:rFonts w:ascii="宋体" w:hAnsi="宋体" w:cs="Tahoma" w:hint="eastAsia"/>
                <w:sz w:val="18"/>
                <w:szCs w:val="18"/>
              </w:rPr>
              <w:t>通州区</w:t>
            </w:r>
          </w:p>
        </w:tc>
        <w:tc>
          <w:tcPr>
            <w:tcW w:w="4113" w:type="dxa"/>
            <w:tcBorders>
              <w:right w:val="outset" w:sz="6" w:space="0" w:color="auto"/>
            </w:tcBorders>
            <w:shd w:val="clear" w:color="auto" w:fill="EFFFFF"/>
            <w:tcMar>
              <w:top w:w="0" w:type="dxa"/>
              <w:left w:w="105" w:type="dxa"/>
              <w:bottom w:w="0" w:type="dxa"/>
              <w:right w:w="105" w:type="dxa"/>
            </w:tcMar>
            <w:vAlign w:val="center"/>
            <w:hideMark/>
          </w:tcPr>
          <w:p w:rsidR="00C46B95" w:rsidRPr="00C46B95" w:rsidRDefault="00C46B95" w:rsidP="00C46B95">
            <w:pPr>
              <w:adjustRightInd/>
              <w:ind w:firstLineChars="0" w:firstLine="0"/>
              <w:rPr>
                <w:rFonts w:cs="Tahoma"/>
                <w:sz w:val="18"/>
                <w:szCs w:val="18"/>
              </w:rPr>
            </w:pPr>
            <w:r w:rsidRPr="00C46B95">
              <w:rPr>
                <w:rFonts w:ascii="宋体" w:hAnsi="宋体" w:cs="Tahoma" w:hint="eastAsia"/>
                <w:sz w:val="18"/>
                <w:szCs w:val="18"/>
              </w:rPr>
              <w:t>通州区工考办，通州区碧华路197号政务中心2楼2020办公室</w:t>
            </w:r>
          </w:p>
        </w:tc>
        <w:tc>
          <w:tcPr>
            <w:tcW w:w="1620" w:type="dxa"/>
            <w:shd w:val="clear" w:color="auto" w:fill="EFFFFF"/>
            <w:tcMar>
              <w:top w:w="0" w:type="dxa"/>
              <w:left w:w="105" w:type="dxa"/>
              <w:bottom w:w="0" w:type="dxa"/>
              <w:right w:w="105" w:type="dxa"/>
            </w:tcMar>
            <w:vAlign w:val="center"/>
            <w:hideMark/>
          </w:tcPr>
          <w:p w:rsidR="00C46B95" w:rsidRPr="00C46B95" w:rsidRDefault="00C46B95" w:rsidP="00C46B95">
            <w:pPr>
              <w:adjustRightInd/>
              <w:ind w:firstLineChars="0" w:firstLine="0"/>
              <w:jc w:val="center"/>
              <w:rPr>
                <w:rFonts w:cs="Tahoma"/>
                <w:sz w:val="18"/>
                <w:szCs w:val="18"/>
              </w:rPr>
            </w:pPr>
            <w:r w:rsidRPr="00C46B95">
              <w:rPr>
                <w:rFonts w:ascii="宋体" w:hAnsi="宋体" w:cs="Tahoma" w:hint="eastAsia"/>
                <w:sz w:val="18"/>
                <w:szCs w:val="18"/>
              </w:rPr>
              <w:t>86028191</w:t>
            </w:r>
          </w:p>
          <w:p w:rsidR="00C46B95" w:rsidRPr="00C46B95" w:rsidRDefault="00C46B95" w:rsidP="00C46B95">
            <w:pPr>
              <w:adjustRightInd/>
              <w:ind w:firstLineChars="0" w:firstLine="0"/>
              <w:jc w:val="center"/>
              <w:rPr>
                <w:rFonts w:cs="Tahoma"/>
                <w:sz w:val="18"/>
                <w:szCs w:val="18"/>
              </w:rPr>
            </w:pPr>
            <w:r w:rsidRPr="00C46B95">
              <w:rPr>
                <w:rFonts w:ascii="宋体" w:hAnsi="宋体" w:cs="Tahoma" w:hint="eastAsia"/>
                <w:sz w:val="18"/>
                <w:szCs w:val="18"/>
              </w:rPr>
              <w:t>86549589</w:t>
            </w:r>
          </w:p>
        </w:tc>
      </w:tr>
      <w:tr w:rsidR="00C46B95" w:rsidRPr="00C46B95" w:rsidTr="00C46B95">
        <w:trPr>
          <w:trHeight w:val="328"/>
          <w:tblCellSpacing w:w="0" w:type="dxa"/>
        </w:trPr>
        <w:tc>
          <w:tcPr>
            <w:tcW w:w="2247" w:type="dxa"/>
            <w:tcBorders>
              <w:top w:val="outset" w:sz="6" w:space="0" w:color="auto"/>
              <w:bottom w:val="outset" w:sz="6" w:space="0" w:color="auto"/>
              <w:right w:val="outset" w:sz="6" w:space="0" w:color="auto"/>
            </w:tcBorders>
            <w:shd w:val="clear" w:color="auto" w:fill="EFFFFF"/>
            <w:tcMar>
              <w:top w:w="0" w:type="dxa"/>
              <w:left w:w="105" w:type="dxa"/>
              <w:bottom w:w="0" w:type="dxa"/>
              <w:right w:w="105" w:type="dxa"/>
            </w:tcMar>
            <w:vAlign w:val="center"/>
            <w:hideMark/>
          </w:tcPr>
          <w:p w:rsidR="00C46B95" w:rsidRPr="00C46B95" w:rsidRDefault="00C46B95" w:rsidP="00C46B95">
            <w:pPr>
              <w:adjustRightInd/>
              <w:ind w:firstLineChars="0" w:firstLine="0"/>
              <w:jc w:val="center"/>
              <w:rPr>
                <w:rFonts w:cs="Tahoma"/>
                <w:sz w:val="18"/>
                <w:szCs w:val="18"/>
              </w:rPr>
            </w:pPr>
            <w:r w:rsidRPr="00C46B95">
              <w:rPr>
                <w:rFonts w:ascii="宋体" w:hAnsi="宋体" w:cs="Tahoma" w:hint="eastAsia"/>
                <w:sz w:val="18"/>
                <w:szCs w:val="18"/>
              </w:rPr>
              <w:t>海门市</w:t>
            </w:r>
          </w:p>
        </w:tc>
        <w:tc>
          <w:tcPr>
            <w:tcW w:w="4113" w:type="dxa"/>
            <w:tcBorders>
              <w:top w:val="outset" w:sz="6" w:space="0" w:color="auto"/>
              <w:bottom w:val="outset" w:sz="6" w:space="0" w:color="auto"/>
              <w:right w:val="outset" w:sz="6" w:space="0" w:color="auto"/>
            </w:tcBorders>
            <w:shd w:val="clear" w:color="auto" w:fill="EFFFFF"/>
            <w:tcMar>
              <w:top w:w="0" w:type="dxa"/>
              <w:left w:w="105" w:type="dxa"/>
              <w:bottom w:w="0" w:type="dxa"/>
              <w:right w:w="105" w:type="dxa"/>
            </w:tcMar>
            <w:vAlign w:val="center"/>
            <w:hideMark/>
          </w:tcPr>
          <w:p w:rsidR="00C46B95" w:rsidRPr="00C46B95" w:rsidRDefault="00C46B95" w:rsidP="00C46B95">
            <w:pPr>
              <w:adjustRightInd/>
              <w:ind w:firstLineChars="0" w:firstLine="0"/>
              <w:rPr>
                <w:rFonts w:cs="Tahoma"/>
                <w:sz w:val="18"/>
                <w:szCs w:val="18"/>
              </w:rPr>
            </w:pPr>
            <w:r w:rsidRPr="00C46B95">
              <w:rPr>
                <w:rFonts w:ascii="宋体" w:hAnsi="宋体" w:cs="Tahoma" w:hint="eastAsia"/>
                <w:sz w:val="18"/>
                <w:szCs w:val="18"/>
              </w:rPr>
              <w:t>海门市北京路600号行政中心0422办公室</w:t>
            </w:r>
          </w:p>
        </w:tc>
        <w:tc>
          <w:tcPr>
            <w:tcW w:w="1620" w:type="dxa"/>
            <w:tcBorders>
              <w:top w:val="outset" w:sz="6" w:space="0" w:color="auto"/>
              <w:bottom w:val="outset" w:sz="6" w:space="0" w:color="auto"/>
            </w:tcBorders>
            <w:shd w:val="clear" w:color="auto" w:fill="EFFFFF"/>
            <w:tcMar>
              <w:top w:w="0" w:type="dxa"/>
              <w:left w:w="105" w:type="dxa"/>
              <w:bottom w:w="0" w:type="dxa"/>
              <w:right w:w="105" w:type="dxa"/>
            </w:tcMar>
            <w:vAlign w:val="center"/>
            <w:hideMark/>
          </w:tcPr>
          <w:p w:rsidR="00C46B95" w:rsidRPr="00C46B95" w:rsidRDefault="00C46B95" w:rsidP="00C46B95">
            <w:pPr>
              <w:adjustRightInd/>
              <w:ind w:firstLineChars="0" w:firstLine="0"/>
              <w:jc w:val="center"/>
              <w:rPr>
                <w:rFonts w:cs="Tahoma"/>
                <w:sz w:val="18"/>
                <w:szCs w:val="18"/>
              </w:rPr>
            </w:pPr>
            <w:r w:rsidRPr="00C46B95">
              <w:rPr>
                <w:rFonts w:ascii="宋体" w:hAnsi="宋体" w:cs="Tahoma" w:hint="eastAsia"/>
                <w:sz w:val="18"/>
                <w:szCs w:val="18"/>
              </w:rPr>
              <w:t>82212086</w:t>
            </w:r>
          </w:p>
        </w:tc>
      </w:tr>
      <w:tr w:rsidR="00C46B95" w:rsidRPr="00C46B95" w:rsidTr="00C46B95">
        <w:trPr>
          <w:trHeight w:val="390"/>
          <w:tblCellSpacing w:w="0" w:type="dxa"/>
        </w:trPr>
        <w:tc>
          <w:tcPr>
            <w:tcW w:w="2247" w:type="dxa"/>
            <w:tcBorders>
              <w:bottom w:val="outset" w:sz="6" w:space="0" w:color="auto"/>
              <w:right w:val="outset" w:sz="6" w:space="0" w:color="auto"/>
            </w:tcBorders>
            <w:shd w:val="clear" w:color="auto" w:fill="EFFFFF"/>
            <w:tcMar>
              <w:top w:w="0" w:type="dxa"/>
              <w:left w:w="105" w:type="dxa"/>
              <w:bottom w:w="0" w:type="dxa"/>
              <w:right w:w="105" w:type="dxa"/>
            </w:tcMar>
            <w:vAlign w:val="center"/>
            <w:hideMark/>
          </w:tcPr>
          <w:p w:rsidR="00C46B95" w:rsidRPr="00C46B95" w:rsidRDefault="00C46B95" w:rsidP="00C46B95">
            <w:pPr>
              <w:adjustRightInd/>
              <w:ind w:firstLineChars="0" w:firstLine="0"/>
              <w:jc w:val="center"/>
              <w:rPr>
                <w:rFonts w:cs="Tahoma"/>
                <w:sz w:val="18"/>
                <w:szCs w:val="18"/>
              </w:rPr>
            </w:pPr>
            <w:r w:rsidRPr="00C46B95">
              <w:rPr>
                <w:rFonts w:ascii="宋体" w:hAnsi="宋体" w:cs="Tahoma" w:hint="eastAsia"/>
                <w:sz w:val="18"/>
                <w:szCs w:val="18"/>
              </w:rPr>
              <w:t>启东市</w:t>
            </w:r>
          </w:p>
        </w:tc>
        <w:tc>
          <w:tcPr>
            <w:tcW w:w="4113" w:type="dxa"/>
            <w:tcBorders>
              <w:bottom w:val="outset" w:sz="6" w:space="0" w:color="auto"/>
              <w:right w:val="outset" w:sz="6" w:space="0" w:color="auto"/>
            </w:tcBorders>
            <w:shd w:val="clear" w:color="auto" w:fill="EFFFFF"/>
            <w:tcMar>
              <w:top w:w="0" w:type="dxa"/>
              <w:left w:w="105" w:type="dxa"/>
              <w:bottom w:w="0" w:type="dxa"/>
              <w:right w:w="105" w:type="dxa"/>
            </w:tcMar>
            <w:vAlign w:val="center"/>
            <w:hideMark/>
          </w:tcPr>
          <w:p w:rsidR="00C46B95" w:rsidRPr="00C46B95" w:rsidRDefault="00C46B95" w:rsidP="00C46B95">
            <w:pPr>
              <w:adjustRightInd/>
              <w:ind w:firstLineChars="0" w:firstLine="0"/>
              <w:rPr>
                <w:rFonts w:cs="Tahoma"/>
                <w:sz w:val="18"/>
                <w:szCs w:val="18"/>
              </w:rPr>
            </w:pPr>
            <w:r w:rsidRPr="00C46B95">
              <w:rPr>
                <w:rFonts w:ascii="宋体" w:hAnsi="宋体" w:cs="Tahoma" w:hint="eastAsia"/>
                <w:sz w:val="18"/>
                <w:szCs w:val="18"/>
              </w:rPr>
              <w:t>启东市汇龙镇江海中路799号工资福利科</w:t>
            </w:r>
          </w:p>
        </w:tc>
        <w:tc>
          <w:tcPr>
            <w:tcW w:w="1620" w:type="dxa"/>
            <w:tcBorders>
              <w:bottom w:val="outset" w:sz="6" w:space="0" w:color="auto"/>
            </w:tcBorders>
            <w:shd w:val="clear" w:color="auto" w:fill="EFFFFF"/>
            <w:tcMar>
              <w:top w:w="0" w:type="dxa"/>
              <w:left w:w="105" w:type="dxa"/>
              <w:bottom w:w="0" w:type="dxa"/>
              <w:right w:w="105" w:type="dxa"/>
            </w:tcMar>
            <w:vAlign w:val="center"/>
            <w:hideMark/>
          </w:tcPr>
          <w:p w:rsidR="00C46B95" w:rsidRPr="00C46B95" w:rsidRDefault="00C46B95" w:rsidP="00C46B95">
            <w:pPr>
              <w:adjustRightInd/>
              <w:ind w:firstLineChars="0" w:firstLine="0"/>
              <w:jc w:val="center"/>
              <w:rPr>
                <w:rFonts w:cs="Tahoma"/>
                <w:sz w:val="18"/>
                <w:szCs w:val="18"/>
              </w:rPr>
            </w:pPr>
            <w:r w:rsidRPr="00C46B95">
              <w:rPr>
                <w:rFonts w:ascii="宋体" w:hAnsi="宋体" w:cs="Tahoma" w:hint="eastAsia"/>
                <w:sz w:val="18"/>
                <w:szCs w:val="18"/>
              </w:rPr>
              <w:t>83313297</w:t>
            </w:r>
          </w:p>
        </w:tc>
      </w:tr>
      <w:tr w:rsidR="00C46B95" w:rsidRPr="00C46B95" w:rsidTr="00C46B95">
        <w:trPr>
          <w:trHeight w:val="396"/>
          <w:tblCellSpacing w:w="0" w:type="dxa"/>
        </w:trPr>
        <w:tc>
          <w:tcPr>
            <w:tcW w:w="2247" w:type="dxa"/>
            <w:tcBorders>
              <w:right w:val="outset" w:sz="6" w:space="0" w:color="auto"/>
            </w:tcBorders>
            <w:shd w:val="clear" w:color="auto" w:fill="EFFFFF"/>
            <w:tcMar>
              <w:top w:w="0" w:type="dxa"/>
              <w:left w:w="105" w:type="dxa"/>
              <w:bottom w:w="0" w:type="dxa"/>
              <w:right w:w="105" w:type="dxa"/>
            </w:tcMar>
            <w:vAlign w:val="center"/>
            <w:hideMark/>
          </w:tcPr>
          <w:p w:rsidR="00C46B95" w:rsidRPr="00C46B95" w:rsidRDefault="00C46B95" w:rsidP="00C46B95">
            <w:pPr>
              <w:adjustRightInd/>
              <w:ind w:firstLineChars="0" w:firstLine="0"/>
              <w:jc w:val="center"/>
              <w:rPr>
                <w:rFonts w:cs="Tahoma"/>
                <w:sz w:val="18"/>
                <w:szCs w:val="18"/>
              </w:rPr>
            </w:pPr>
            <w:r w:rsidRPr="00C46B95">
              <w:rPr>
                <w:rFonts w:ascii="宋体" w:hAnsi="宋体" w:cs="Tahoma" w:hint="eastAsia"/>
                <w:sz w:val="18"/>
                <w:szCs w:val="18"/>
              </w:rPr>
              <w:t>如皋市</w:t>
            </w:r>
          </w:p>
        </w:tc>
        <w:tc>
          <w:tcPr>
            <w:tcW w:w="4113" w:type="dxa"/>
            <w:tcBorders>
              <w:right w:val="outset" w:sz="6" w:space="0" w:color="auto"/>
            </w:tcBorders>
            <w:shd w:val="clear" w:color="auto" w:fill="EFFFFF"/>
            <w:tcMar>
              <w:top w:w="0" w:type="dxa"/>
              <w:left w:w="105" w:type="dxa"/>
              <w:bottom w:w="0" w:type="dxa"/>
              <w:right w:w="105" w:type="dxa"/>
            </w:tcMar>
            <w:vAlign w:val="center"/>
            <w:hideMark/>
          </w:tcPr>
          <w:p w:rsidR="00C46B95" w:rsidRPr="00C46B95" w:rsidRDefault="00C46B95" w:rsidP="00C46B95">
            <w:pPr>
              <w:adjustRightInd/>
              <w:ind w:firstLineChars="0" w:firstLine="0"/>
              <w:rPr>
                <w:rFonts w:cs="Tahoma"/>
                <w:sz w:val="18"/>
                <w:szCs w:val="18"/>
              </w:rPr>
            </w:pPr>
            <w:r w:rsidRPr="00C46B95">
              <w:rPr>
                <w:rFonts w:ascii="宋体" w:hAnsi="宋体" w:cs="Tahoma" w:hint="eastAsia"/>
                <w:sz w:val="18"/>
                <w:szCs w:val="18"/>
              </w:rPr>
              <w:t>如皋市行政中心B座12楼1223室</w:t>
            </w:r>
          </w:p>
        </w:tc>
        <w:tc>
          <w:tcPr>
            <w:tcW w:w="1620" w:type="dxa"/>
            <w:tcBorders>
              <w:left w:val="outset" w:sz="6" w:space="0" w:color="auto"/>
            </w:tcBorders>
            <w:shd w:val="clear" w:color="auto" w:fill="EFFFFF"/>
            <w:tcMar>
              <w:top w:w="0" w:type="dxa"/>
              <w:left w:w="105" w:type="dxa"/>
              <w:bottom w:w="0" w:type="dxa"/>
              <w:right w:w="105" w:type="dxa"/>
            </w:tcMar>
            <w:vAlign w:val="center"/>
            <w:hideMark/>
          </w:tcPr>
          <w:p w:rsidR="00C46B95" w:rsidRPr="00C46B95" w:rsidRDefault="00C46B95" w:rsidP="00C46B95">
            <w:pPr>
              <w:adjustRightInd/>
              <w:ind w:firstLineChars="0" w:firstLine="0"/>
              <w:jc w:val="center"/>
              <w:rPr>
                <w:rFonts w:cs="Tahoma"/>
                <w:sz w:val="18"/>
                <w:szCs w:val="18"/>
              </w:rPr>
            </w:pPr>
            <w:r w:rsidRPr="00C46B95">
              <w:rPr>
                <w:rFonts w:ascii="宋体" w:hAnsi="宋体" w:cs="Tahoma" w:hint="eastAsia"/>
                <w:sz w:val="18"/>
                <w:szCs w:val="18"/>
              </w:rPr>
              <w:t>87650432</w:t>
            </w:r>
          </w:p>
        </w:tc>
      </w:tr>
      <w:tr w:rsidR="00C46B95" w:rsidRPr="00C46B95" w:rsidTr="00C46B95">
        <w:trPr>
          <w:trHeight w:val="256"/>
          <w:tblCellSpacing w:w="0" w:type="dxa"/>
        </w:trPr>
        <w:tc>
          <w:tcPr>
            <w:tcW w:w="2247" w:type="dxa"/>
            <w:tcBorders>
              <w:top w:val="outset" w:sz="6" w:space="0" w:color="auto"/>
              <w:right w:val="outset" w:sz="6" w:space="0" w:color="auto"/>
            </w:tcBorders>
            <w:shd w:val="clear" w:color="auto" w:fill="EFFFFF"/>
            <w:tcMar>
              <w:top w:w="0" w:type="dxa"/>
              <w:left w:w="105" w:type="dxa"/>
              <w:bottom w:w="0" w:type="dxa"/>
              <w:right w:w="105" w:type="dxa"/>
            </w:tcMar>
            <w:vAlign w:val="center"/>
            <w:hideMark/>
          </w:tcPr>
          <w:p w:rsidR="00C46B95" w:rsidRPr="00C46B95" w:rsidRDefault="00C46B95" w:rsidP="00C46B95">
            <w:pPr>
              <w:adjustRightInd/>
              <w:ind w:firstLineChars="0" w:firstLine="0"/>
              <w:jc w:val="center"/>
              <w:rPr>
                <w:rFonts w:cs="Tahoma"/>
                <w:sz w:val="18"/>
                <w:szCs w:val="18"/>
              </w:rPr>
            </w:pPr>
            <w:r w:rsidRPr="00C46B95">
              <w:rPr>
                <w:rFonts w:ascii="宋体" w:hAnsi="宋体" w:cs="Tahoma" w:hint="eastAsia"/>
                <w:sz w:val="18"/>
                <w:szCs w:val="18"/>
              </w:rPr>
              <w:t>海安市</w:t>
            </w:r>
          </w:p>
        </w:tc>
        <w:tc>
          <w:tcPr>
            <w:tcW w:w="4113" w:type="dxa"/>
            <w:tcBorders>
              <w:top w:val="outset" w:sz="6" w:space="0" w:color="auto"/>
              <w:right w:val="outset" w:sz="6" w:space="0" w:color="auto"/>
            </w:tcBorders>
            <w:shd w:val="clear" w:color="auto" w:fill="EFFFFF"/>
            <w:tcMar>
              <w:top w:w="0" w:type="dxa"/>
              <w:left w:w="105" w:type="dxa"/>
              <w:bottom w:w="0" w:type="dxa"/>
              <w:right w:w="105" w:type="dxa"/>
            </w:tcMar>
            <w:vAlign w:val="center"/>
            <w:hideMark/>
          </w:tcPr>
          <w:p w:rsidR="00C46B95" w:rsidRPr="00C46B95" w:rsidRDefault="00C46B95" w:rsidP="00C46B95">
            <w:pPr>
              <w:adjustRightInd/>
              <w:ind w:firstLineChars="0" w:firstLine="0"/>
              <w:rPr>
                <w:rFonts w:cs="Tahoma"/>
                <w:sz w:val="18"/>
                <w:szCs w:val="18"/>
              </w:rPr>
            </w:pPr>
            <w:r w:rsidRPr="00C46B95">
              <w:rPr>
                <w:rFonts w:ascii="宋体" w:hAnsi="宋体" w:cs="Tahoma" w:hint="eastAsia"/>
                <w:sz w:val="18"/>
                <w:szCs w:val="18"/>
              </w:rPr>
              <w:t>海安市人社局西大楼305室（长江东路10号）</w:t>
            </w:r>
          </w:p>
        </w:tc>
        <w:tc>
          <w:tcPr>
            <w:tcW w:w="1620" w:type="dxa"/>
            <w:tcBorders>
              <w:top w:val="outset" w:sz="6" w:space="0" w:color="auto"/>
              <w:left w:val="outset" w:sz="6" w:space="0" w:color="auto"/>
            </w:tcBorders>
            <w:shd w:val="clear" w:color="auto" w:fill="EFFFFF"/>
            <w:tcMar>
              <w:top w:w="0" w:type="dxa"/>
              <w:left w:w="105" w:type="dxa"/>
              <w:bottom w:w="0" w:type="dxa"/>
              <w:right w:w="105" w:type="dxa"/>
            </w:tcMar>
            <w:vAlign w:val="center"/>
            <w:hideMark/>
          </w:tcPr>
          <w:p w:rsidR="00C46B95" w:rsidRPr="00C46B95" w:rsidRDefault="00C46B95" w:rsidP="00C46B95">
            <w:pPr>
              <w:adjustRightInd/>
              <w:ind w:firstLineChars="0" w:firstLine="0"/>
              <w:jc w:val="center"/>
              <w:rPr>
                <w:rFonts w:cs="Tahoma"/>
                <w:sz w:val="18"/>
                <w:szCs w:val="18"/>
              </w:rPr>
            </w:pPr>
            <w:r w:rsidRPr="00C46B95">
              <w:rPr>
                <w:rFonts w:ascii="宋体" w:hAnsi="宋体" w:cs="Tahoma" w:hint="eastAsia"/>
                <w:sz w:val="18"/>
                <w:szCs w:val="18"/>
              </w:rPr>
              <w:t>88165192</w:t>
            </w:r>
          </w:p>
        </w:tc>
      </w:tr>
      <w:tr w:rsidR="00C46B95" w:rsidRPr="00C46B95" w:rsidTr="00C46B95">
        <w:trPr>
          <w:trHeight w:val="308"/>
          <w:tblCellSpacing w:w="0" w:type="dxa"/>
        </w:trPr>
        <w:tc>
          <w:tcPr>
            <w:tcW w:w="2247" w:type="dxa"/>
            <w:tcBorders>
              <w:top w:val="outset" w:sz="6" w:space="0" w:color="auto"/>
              <w:bottom w:val="outset" w:sz="6" w:space="0" w:color="auto"/>
            </w:tcBorders>
            <w:shd w:val="clear" w:color="auto" w:fill="EFFFFF"/>
            <w:tcMar>
              <w:top w:w="0" w:type="dxa"/>
              <w:left w:w="105" w:type="dxa"/>
              <w:bottom w:w="0" w:type="dxa"/>
              <w:right w:w="105" w:type="dxa"/>
            </w:tcMar>
            <w:vAlign w:val="center"/>
            <w:hideMark/>
          </w:tcPr>
          <w:p w:rsidR="00C46B95" w:rsidRPr="00C46B95" w:rsidRDefault="00C46B95" w:rsidP="00C46B95">
            <w:pPr>
              <w:adjustRightInd/>
              <w:ind w:firstLineChars="0" w:firstLine="0"/>
              <w:jc w:val="center"/>
              <w:rPr>
                <w:rFonts w:cs="Tahoma"/>
                <w:sz w:val="18"/>
                <w:szCs w:val="18"/>
              </w:rPr>
            </w:pPr>
            <w:r w:rsidRPr="00C46B95">
              <w:rPr>
                <w:rFonts w:ascii="宋体" w:hAnsi="宋体" w:cs="Tahoma" w:hint="eastAsia"/>
                <w:sz w:val="18"/>
                <w:szCs w:val="18"/>
              </w:rPr>
              <w:t>如东县</w:t>
            </w:r>
          </w:p>
        </w:tc>
        <w:tc>
          <w:tcPr>
            <w:tcW w:w="4113" w:type="dxa"/>
            <w:tcBorders>
              <w:top w:val="outset" w:sz="6" w:space="0" w:color="auto"/>
              <w:left w:val="outset" w:sz="6" w:space="0" w:color="auto"/>
              <w:bottom w:val="outset" w:sz="6" w:space="0" w:color="auto"/>
            </w:tcBorders>
            <w:shd w:val="clear" w:color="auto" w:fill="EFFFFF"/>
            <w:tcMar>
              <w:top w:w="0" w:type="dxa"/>
              <w:left w:w="105" w:type="dxa"/>
              <w:bottom w:w="0" w:type="dxa"/>
              <w:right w:w="105" w:type="dxa"/>
            </w:tcMar>
            <w:vAlign w:val="center"/>
            <w:hideMark/>
          </w:tcPr>
          <w:p w:rsidR="00C46B95" w:rsidRPr="00C46B95" w:rsidRDefault="00C46B95" w:rsidP="00C46B95">
            <w:pPr>
              <w:adjustRightInd/>
              <w:ind w:firstLineChars="0" w:firstLine="0"/>
              <w:rPr>
                <w:rFonts w:cs="Tahoma"/>
                <w:sz w:val="18"/>
                <w:szCs w:val="18"/>
              </w:rPr>
            </w:pPr>
            <w:r w:rsidRPr="00C46B95">
              <w:rPr>
                <w:rFonts w:ascii="宋体" w:hAnsi="宋体" w:cs="Tahoma" w:hint="eastAsia"/>
                <w:sz w:val="18"/>
                <w:szCs w:val="18"/>
              </w:rPr>
              <w:t>如东县人力资源和社会保障局（掘港镇泰山路16号）9楼912室</w:t>
            </w:r>
          </w:p>
        </w:tc>
        <w:tc>
          <w:tcPr>
            <w:tcW w:w="1620" w:type="dxa"/>
            <w:tcBorders>
              <w:top w:val="outset" w:sz="6" w:space="0" w:color="auto"/>
              <w:left w:val="outset" w:sz="6" w:space="0" w:color="auto"/>
              <w:bottom w:val="outset" w:sz="6" w:space="0" w:color="auto"/>
            </w:tcBorders>
            <w:shd w:val="clear" w:color="auto" w:fill="EFFFFF"/>
            <w:tcMar>
              <w:top w:w="0" w:type="dxa"/>
              <w:left w:w="105" w:type="dxa"/>
              <w:bottom w:w="0" w:type="dxa"/>
              <w:right w:w="105" w:type="dxa"/>
            </w:tcMar>
            <w:vAlign w:val="center"/>
            <w:hideMark/>
          </w:tcPr>
          <w:p w:rsidR="00C46B95" w:rsidRPr="00C46B95" w:rsidRDefault="00C46B95" w:rsidP="00C46B95">
            <w:pPr>
              <w:adjustRightInd/>
              <w:ind w:firstLineChars="0" w:firstLine="0"/>
              <w:jc w:val="center"/>
              <w:rPr>
                <w:rFonts w:cs="Tahoma"/>
                <w:sz w:val="18"/>
                <w:szCs w:val="18"/>
              </w:rPr>
            </w:pPr>
            <w:r w:rsidRPr="00C46B95">
              <w:rPr>
                <w:rFonts w:ascii="宋体" w:hAnsi="宋体" w:cs="Tahoma" w:hint="eastAsia"/>
                <w:sz w:val="18"/>
                <w:szCs w:val="18"/>
              </w:rPr>
              <w:t>84520883</w:t>
            </w:r>
          </w:p>
        </w:tc>
      </w:tr>
      <w:tr w:rsidR="00C46B95" w:rsidRPr="00C46B95" w:rsidTr="00C46B95">
        <w:trPr>
          <w:trHeight w:val="482"/>
          <w:tblCellSpacing w:w="0" w:type="dxa"/>
        </w:trPr>
        <w:tc>
          <w:tcPr>
            <w:tcW w:w="2247" w:type="dxa"/>
            <w:tcBorders>
              <w:top w:val="outset" w:sz="6" w:space="0" w:color="auto"/>
            </w:tcBorders>
            <w:shd w:val="clear" w:color="auto" w:fill="EFFFFF"/>
            <w:tcMar>
              <w:top w:w="0" w:type="dxa"/>
              <w:left w:w="105" w:type="dxa"/>
              <w:bottom w:w="0" w:type="dxa"/>
              <w:right w:w="105" w:type="dxa"/>
            </w:tcMar>
            <w:vAlign w:val="center"/>
            <w:hideMark/>
          </w:tcPr>
          <w:p w:rsidR="00C46B95" w:rsidRPr="00C46B95" w:rsidRDefault="00C46B95" w:rsidP="00C46B95">
            <w:pPr>
              <w:adjustRightInd/>
              <w:ind w:firstLineChars="0" w:firstLine="0"/>
              <w:jc w:val="center"/>
              <w:rPr>
                <w:rFonts w:cs="Tahoma"/>
                <w:sz w:val="18"/>
                <w:szCs w:val="18"/>
              </w:rPr>
            </w:pPr>
            <w:r w:rsidRPr="00C46B95">
              <w:rPr>
                <w:rFonts w:ascii="宋体" w:hAnsi="宋体" w:cs="Tahoma" w:hint="eastAsia"/>
                <w:sz w:val="18"/>
                <w:szCs w:val="18"/>
              </w:rPr>
              <w:t>通州湾示范区</w:t>
            </w:r>
          </w:p>
        </w:tc>
        <w:tc>
          <w:tcPr>
            <w:tcW w:w="4113" w:type="dxa"/>
            <w:tcBorders>
              <w:top w:val="outset" w:sz="6" w:space="0" w:color="auto"/>
              <w:left w:val="outset" w:sz="6" w:space="0" w:color="auto"/>
            </w:tcBorders>
            <w:shd w:val="clear" w:color="auto" w:fill="EFFFFF"/>
            <w:tcMar>
              <w:top w:w="0" w:type="dxa"/>
              <w:left w:w="105" w:type="dxa"/>
              <w:bottom w:w="0" w:type="dxa"/>
              <w:right w:w="105" w:type="dxa"/>
            </w:tcMar>
            <w:vAlign w:val="center"/>
            <w:hideMark/>
          </w:tcPr>
          <w:p w:rsidR="00C46B95" w:rsidRPr="00C46B95" w:rsidRDefault="00C46B95" w:rsidP="00C46B95">
            <w:pPr>
              <w:adjustRightInd/>
              <w:ind w:firstLineChars="0" w:firstLine="0"/>
              <w:rPr>
                <w:rFonts w:cs="Tahoma"/>
                <w:sz w:val="18"/>
                <w:szCs w:val="18"/>
              </w:rPr>
            </w:pPr>
            <w:r w:rsidRPr="00C46B95">
              <w:rPr>
                <w:rFonts w:ascii="宋体" w:hAnsi="宋体" w:cs="Tahoma" w:hint="eastAsia"/>
                <w:sz w:val="18"/>
                <w:szCs w:val="18"/>
              </w:rPr>
              <w:t>通州湾示范区组织人事局（通州湾金海路6号商务大厦321室）</w:t>
            </w:r>
          </w:p>
        </w:tc>
        <w:tc>
          <w:tcPr>
            <w:tcW w:w="1620" w:type="dxa"/>
            <w:tcBorders>
              <w:top w:val="outset" w:sz="6" w:space="0" w:color="auto"/>
              <w:left w:val="outset" w:sz="6" w:space="0" w:color="auto"/>
            </w:tcBorders>
            <w:shd w:val="clear" w:color="auto" w:fill="EFFFFF"/>
            <w:tcMar>
              <w:top w:w="0" w:type="dxa"/>
              <w:left w:w="105" w:type="dxa"/>
              <w:bottom w:w="0" w:type="dxa"/>
              <w:right w:w="105" w:type="dxa"/>
            </w:tcMar>
            <w:vAlign w:val="center"/>
            <w:hideMark/>
          </w:tcPr>
          <w:p w:rsidR="00C46B95" w:rsidRPr="00C46B95" w:rsidRDefault="00C46B95" w:rsidP="00C46B95">
            <w:pPr>
              <w:adjustRightInd/>
              <w:ind w:firstLineChars="0" w:firstLine="0"/>
              <w:jc w:val="center"/>
              <w:rPr>
                <w:rFonts w:cs="Tahoma"/>
                <w:sz w:val="18"/>
                <w:szCs w:val="18"/>
              </w:rPr>
            </w:pPr>
            <w:r w:rsidRPr="00C46B95">
              <w:rPr>
                <w:rFonts w:ascii="宋体" w:hAnsi="宋体" w:cs="Tahoma" w:hint="eastAsia"/>
                <w:sz w:val="18"/>
                <w:szCs w:val="18"/>
              </w:rPr>
              <w:t>81680059</w:t>
            </w:r>
          </w:p>
        </w:tc>
      </w:tr>
    </w:tbl>
    <w:p w:rsidR="00C46B95" w:rsidRPr="00C46B95" w:rsidRDefault="00C46B95" w:rsidP="00C46B95">
      <w:pPr>
        <w:shd w:val="clear" w:color="auto" w:fill="EFFFFF"/>
        <w:adjustRightInd/>
        <w:ind w:firstLineChars="0" w:firstLine="0"/>
        <w:jc w:val="center"/>
        <w:rPr>
          <w:rFonts w:cs="Tahoma"/>
          <w:sz w:val="22"/>
        </w:rPr>
      </w:pPr>
    </w:p>
    <w:p w:rsidR="00C46B95" w:rsidRPr="00C46B95" w:rsidRDefault="00C46B95" w:rsidP="00C46B95">
      <w:pPr>
        <w:shd w:val="clear" w:color="auto" w:fill="EFFFFF"/>
        <w:adjustRightInd/>
        <w:ind w:firstLineChars="0" w:firstLine="480"/>
        <w:rPr>
          <w:rFonts w:cs="Tahoma"/>
          <w:sz w:val="22"/>
        </w:rPr>
      </w:pPr>
      <w:r w:rsidRPr="00C46B95">
        <w:rPr>
          <w:rFonts w:cs="Tahoma"/>
          <w:b/>
          <w:bCs/>
          <w:sz w:val="22"/>
        </w:rPr>
        <w:lastRenderedPageBreak/>
        <w:t>3</w:t>
      </w:r>
      <w:r w:rsidRPr="00C46B95">
        <w:rPr>
          <w:rFonts w:cs="Tahoma"/>
          <w:b/>
          <w:bCs/>
          <w:sz w:val="22"/>
        </w:rPr>
        <w:t>．培训教材：</w:t>
      </w:r>
      <w:r w:rsidRPr="00C46B95">
        <w:rPr>
          <w:rFonts w:cs="Tahoma"/>
          <w:sz w:val="22"/>
        </w:rPr>
        <w:t>现场交费时购买教材。</w:t>
      </w:r>
      <w:r w:rsidRPr="00C46B95">
        <w:rPr>
          <w:rFonts w:cs="Tahoma"/>
          <w:sz w:val="22"/>
        </w:rPr>
        <w:t>   </w:t>
      </w:r>
    </w:p>
    <w:p w:rsidR="00C46B95" w:rsidRPr="00C46B95" w:rsidRDefault="00C46B95" w:rsidP="00C46B95">
      <w:pPr>
        <w:shd w:val="clear" w:color="auto" w:fill="EFFFFF"/>
        <w:adjustRightInd/>
        <w:ind w:firstLineChars="0" w:firstLine="480"/>
        <w:rPr>
          <w:rFonts w:cs="Tahoma"/>
          <w:sz w:val="22"/>
        </w:rPr>
      </w:pPr>
      <w:r w:rsidRPr="00C46B95">
        <w:rPr>
          <w:rFonts w:cs="Tahoma"/>
          <w:b/>
          <w:bCs/>
          <w:sz w:val="22"/>
        </w:rPr>
        <w:t>4</w:t>
      </w:r>
      <w:r w:rsidRPr="00C46B95">
        <w:rPr>
          <w:rFonts w:cs="Tahoma"/>
          <w:b/>
          <w:bCs/>
          <w:sz w:val="22"/>
        </w:rPr>
        <w:t>．学习及考试时间：</w:t>
      </w:r>
      <w:r w:rsidRPr="00C46B95">
        <w:rPr>
          <w:rFonts w:cs="Tahoma"/>
          <w:sz w:val="22"/>
        </w:rPr>
        <w:t>2018</w:t>
      </w:r>
      <w:r w:rsidRPr="00C46B95">
        <w:rPr>
          <w:rFonts w:cs="Tahoma"/>
          <w:sz w:val="22"/>
        </w:rPr>
        <w:t>年</w:t>
      </w:r>
      <w:r w:rsidRPr="00C46B95">
        <w:rPr>
          <w:rFonts w:cs="Tahoma"/>
          <w:sz w:val="22"/>
        </w:rPr>
        <w:t>9</w:t>
      </w:r>
      <w:r w:rsidRPr="00C46B95">
        <w:rPr>
          <w:rFonts w:cs="Tahoma"/>
          <w:sz w:val="22"/>
        </w:rPr>
        <w:t>月</w:t>
      </w:r>
      <w:r w:rsidRPr="00C46B95">
        <w:rPr>
          <w:rFonts w:cs="Tahoma"/>
          <w:sz w:val="22"/>
        </w:rPr>
        <w:t>30</w:t>
      </w:r>
      <w:r w:rsidRPr="00C46B95">
        <w:rPr>
          <w:rFonts w:cs="Tahoma"/>
          <w:sz w:val="22"/>
        </w:rPr>
        <w:t>日</w:t>
      </w:r>
      <w:r w:rsidRPr="00C46B95">
        <w:rPr>
          <w:rFonts w:cs="Tahoma"/>
          <w:sz w:val="22"/>
        </w:rPr>
        <w:t>-11</w:t>
      </w:r>
      <w:r w:rsidRPr="00C46B95">
        <w:rPr>
          <w:rFonts w:cs="Tahoma"/>
          <w:sz w:val="22"/>
        </w:rPr>
        <w:t>月</w:t>
      </w:r>
      <w:r w:rsidRPr="00C46B95">
        <w:rPr>
          <w:rFonts w:cs="Tahoma"/>
          <w:sz w:val="22"/>
        </w:rPr>
        <w:t>30</w:t>
      </w:r>
      <w:r w:rsidRPr="00C46B95">
        <w:rPr>
          <w:rFonts w:cs="Tahoma"/>
          <w:sz w:val="22"/>
        </w:rPr>
        <w:t>日。所有学员必须在此时间段内登录</w:t>
      </w:r>
      <w:r w:rsidRPr="00C46B95">
        <w:rPr>
          <w:rFonts w:cs="Tahoma"/>
          <w:sz w:val="22"/>
        </w:rPr>
        <w:t>“</w:t>
      </w:r>
      <w:r w:rsidRPr="00C46B95">
        <w:rPr>
          <w:rFonts w:cs="Tahoma"/>
          <w:sz w:val="22"/>
        </w:rPr>
        <w:t>继续教育公共服务平台</w:t>
      </w:r>
      <w:r w:rsidRPr="00C46B95">
        <w:rPr>
          <w:rFonts w:cs="Tahoma"/>
          <w:sz w:val="22"/>
        </w:rPr>
        <w:t>”</w:t>
      </w:r>
      <w:r w:rsidRPr="00C46B95">
        <w:rPr>
          <w:rFonts w:cs="Tahoma"/>
          <w:sz w:val="22"/>
        </w:rPr>
        <w:t>（</w:t>
      </w:r>
      <w:r w:rsidRPr="00C46B95">
        <w:rPr>
          <w:rFonts w:cs="Tahoma"/>
          <w:sz w:val="22"/>
        </w:rPr>
        <w:t>http://jsntgk.59iedu.com/index</w:t>
      </w:r>
      <w:r w:rsidRPr="00C46B95">
        <w:rPr>
          <w:rFonts w:cs="Tahoma"/>
          <w:sz w:val="22"/>
        </w:rPr>
        <w:t>）完成网络培训，并考试合格，逾期平台将关闭。</w:t>
      </w:r>
    </w:p>
    <w:p w:rsidR="00C46B95" w:rsidRPr="00C46B95" w:rsidRDefault="00C46B95" w:rsidP="00C46B95">
      <w:pPr>
        <w:shd w:val="clear" w:color="auto" w:fill="EFFFFF"/>
        <w:adjustRightInd/>
        <w:ind w:firstLineChars="0" w:firstLine="480"/>
        <w:rPr>
          <w:rFonts w:cs="Tahoma"/>
          <w:sz w:val="22"/>
        </w:rPr>
      </w:pPr>
      <w:r w:rsidRPr="00C46B95">
        <w:rPr>
          <w:rFonts w:cs="Tahoma"/>
          <w:sz w:val="22"/>
        </w:rPr>
        <w:t>网络培训学习及考试具体操作说明详见附件</w:t>
      </w:r>
      <w:r w:rsidRPr="00C46B95">
        <w:rPr>
          <w:rFonts w:cs="Tahoma"/>
          <w:sz w:val="22"/>
        </w:rPr>
        <w:t>2</w:t>
      </w:r>
      <w:r w:rsidRPr="00C46B95">
        <w:rPr>
          <w:rFonts w:cs="Tahoma"/>
          <w:sz w:val="22"/>
        </w:rPr>
        <w:t>。</w:t>
      </w:r>
    </w:p>
    <w:p w:rsidR="00C46B95" w:rsidRPr="00C46B95" w:rsidRDefault="00C46B95" w:rsidP="00C46B95">
      <w:pPr>
        <w:shd w:val="clear" w:color="auto" w:fill="EFFFFF"/>
        <w:adjustRightInd/>
        <w:ind w:firstLineChars="0" w:firstLine="480"/>
        <w:rPr>
          <w:rFonts w:cs="Tahoma"/>
          <w:sz w:val="22"/>
        </w:rPr>
      </w:pPr>
      <w:r w:rsidRPr="00C46B95">
        <w:rPr>
          <w:rFonts w:cs="Tahoma"/>
          <w:b/>
          <w:bCs/>
          <w:sz w:val="22"/>
        </w:rPr>
        <w:t>5</w:t>
      </w:r>
      <w:r w:rsidRPr="00C46B95">
        <w:rPr>
          <w:rFonts w:cs="Tahoma"/>
          <w:b/>
          <w:bCs/>
          <w:sz w:val="22"/>
        </w:rPr>
        <w:t>．合格证审验时间</w:t>
      </w:r>
      <w:r w:rsidRPr="00C46B95">
        <w:rPr>
          <w:rFonts w:cs="Tahoma"/>
          <w:b/>
          <w:bCs/>
          <w:sz w:val="22"/>
        </w:rPr>
        <w:t>:</w:t>
      </w:r>
    </w:p>
    <w:p w:rsidR="00C46B95" w:rsidRPr="00C46B95" w:rsidRDefault="00C46B95" w:rsidP="00C46B95">
      <w:pPr>
        <w:shd w:val="clear" w:color="auto" w:fill="EFFFFF"/>
        <w:adjustRightInd/>
        <w:ind w:firstLineChars="0" w:firstLine="480"/>
        <w:rPr>
          <w:rFonts w:cs="Tahoma"/>
          <w:sz w:val="22"/>
        </w:rPr>
      </w:pPr>
      <w:r w:rsidRPr="00C46B95">
        <w:rPr>
          <w:rFonts w:cs="Tahoma"/>
          <w:sz w:val="22"/>
        </w:rPr>
        <w:t>合格证审验时间为</w:t>
      </w:r>
      <w:r w:rsidRPr="00C46B95">
        <w:rPr>
          <w:rFonts w:cs="Tahoma"/>
          <w:sz w:val="22"/>
        </w:rPr>
        <w:t>2018</w:t>
      </w:r>
      <w:r w:rsidRPr="00C46B95">
        <w:rPr>
          <w:rFonts w:cs="Tahoma"/>
          <w:sz w:val="22"/>
        </w:rPr>
        <w:t>年</w:t>
      </w:r>
      <w:r w:rsidRPr="00C46B95">
        <w:rPr>
          <w:rFonts w:cs="Tahoma"/>
          <w:sz w:val="22"/>
        </w:rPr>
        <w:t>12</w:t>
      </w:r>
      <w:r w:rsidRPr="00C46B95">
        <w:rPr>
          <w:rFonts w:cs="Tahoma"/>
          <w:sz w:val="22"/>
        </w:rPr>
        <w:t>月</w:t>
      </w:r>
      <w:r w:rsidRPr="00C46B95">
        <w:rPr>
          <w:rFonts w:cs="Tahoma"/>
          <w:sz w:val="22"/>
        </w:rPr>
        <w:t>3</w:t>
      </w:r>
      <w:r w:rsidRPr="00C46B95">
        <w:rPr>
          <w:rFonts w:cs="Tahoma"/>
          <w:sz w:val="22"/>
        </w:rPr>
        <w:t>日</w:t>
      </w:r>
      <w:r w:rsidRPr="00C46B95">
        <w:rPr>
          <w:rFonts w:cs="Tahoma"/>
          <w:sz w:val="22"/>
        </w:rPr>
        <w:t>-12</w:t>
      </w:r>
      <w:r w:rsidRPr="00C46B95">
        <w:rPr>
          <w:rFonts w:cs="Tahoma"/>
          <w:sz w:val="22"/>
        </w:rPr>
        <w:t>月</w:t>
      </w:r>
      <w:r w:rsidRPr="00C46B95">
        <w:rPr>
          <w:rFonts w:cs="Tahoma"/>
          <w:sz w:val="22"/>
        </w:rPr>
        <w:t>6</w:t>
      </w:r>
      <w:r w:rsidRPr="00C46B95">
        <w:rPr>
          <w:rFonts w:cs="Tahoma"/>
          <w:sz w:val="22"/>
        </w:rPr>
        <w:t>日，审验地点与报名交费地点相同。</w:t>
      </w:r>
    </w:p>
    <w:p w:rsidR="00C46B95" w:rsidRPr="00C46B95" w:rsidRDefault="00C46B95" w:rsidP="00C46B95">
      <w:pPr>
        <w:shd w:val="clear" w:color="auto" w:fill="EFFFFF"/>
        <w:adjustRightInd/>
        <w:ind w:firstLineChars="0" w:firstLine="480"/>
        <w:rPr>
          <w:rFonts w:cs="Tahoma"/>
          <w:sz w:val="22"/>
        </w:rPr>
      </w:pPr>
      <w:r w:rsidRPr="00C46B95">
        <w:rPr>
          <w:rFonts w:cs="Tahoma"/>
          <w:b/>
          <w:bCs/>
          <w:sz w:val="22"/>
        </w:rPr>
        <w:t>五、培训考核</w:t>
      </w:r>
    </w:p>
    <w:p w:rsidR="00C46B95" w:rsidRPr="00C46B95" w:rsidRDefault="00C46B95" w:rsidP="00C46B95">
      <w:pPr>
        <w:shd w:val="clear" w:color="auto" w:fill="EFFFFF"/>
        <w:adjustRightInd/>
        <w:ind w:firstLineChars="0" w:firstLine="480"/>
        <w:rPr>
          <w:rFonts w:cs="Tahoma"/>
          <w:sz w:val="22"/>
        </w:rPr>
      </w:pPr>
      <w:r w:rsidRPr="00C46B95">
        <w:rPr>
          <w:rFonts w:cs="Tahoma"/>
          <w:sz w:val="22"/>
        </w:rPr>
        <w:t>工勤人员在完成继续教育报名后，按照要求参加继续教育培训学习，完成相应的课时后，才能参加考试，考试合格者通过学习平台打印《工勤人员继续教育记录》，按规定进行合格证审验。</w:t>
      </w:r>
    </w:p>
    <w:p w:rsidR="00C46B95" w:rsidRPr="00C46B95" w:rsidRDefault="00C46B95" w:rsidP="00C46B95">
      <w:pPr>
        <w:shd w:val="clear" w:color="auto" w:fill="EFFFFF"/>
        <w:adjustRightInd/>
        <w:ind w:firstLineChars="0" w:firstLine="480"/>
        <w:rPr>
          <w:rFonts w:cs="Tahoma"/>
          <w:sz w:val="22"/>
        </w:rPr>
      </w:pPr>
      <w:r w:rsidRPr="00C46B95">
        <w:rPr>
          <w:rFonts w:cs="Tahoma"/>
          <w:b/>
          <w:bCs/>
          <w:sz w:val="22"/>
        </w:rPr>
        <w:t>六、培训费用</w:t>
      </w:r>
    </w:p>
    <w:p w:rsidR="00C46B95" w:rsidRPr="00C46B95" w:rsidRDefault="00C46B95" w:rsidP="00C46B95">
      <w:pPr>
        <w:shd w:val="clear" w:color="auto" w:fill="EFFFFF"/>
        <w:adjustRightInd/>
        <w:ind w:firstLineChars="0" w:firstLine="480"/>
        <w:rPr>
          <w:rFonts w:cs="Tahoma"/>
          <w:sz w:val="22"/>
        </w:rPr>
      </w:pPr>
      <w:r w:rsidRPr="00C46B95">
        <w:rPr>
          <w:rFonts w:cs="Tahoma"/>
          <w:sz w:val="22"/>
        </w:rPr>
        <w:t>工勤人员继续教育培训考核经费，应从各单位教育培训经费中列支，由工勤人员所在单位负责解决。</w:t>
      </w:r>
    </w:p>
    <w:p w:rsidR="00C46B95" w:rsidRPr="00C46B95" w:rsidRDefault="00C46B95" w:rsidP="00C46B95">
      <w:pPr>
        <w:shd w:val="clear" w:color="auto" w:fill="EFFFFF"/>
        <w:adjustRightInd/>
        <w:ind w:firstLineChars="0" w:firstLine="480"/>
        <w:rPr>
          <w:rFonts w:cs="Tahoma"/>
          <w:sz w:val="22"/>
        </w:rPr>
      </w:pPr>
      <w:r w:rsidRPr="00C46B95">
        <w:rPr>
          <w:rFonts w:cs="Tahoma"/>
          <w:b/>
          <w:bCs/>
          <w:sz w:val="22"/>
        </w:rPr>
        <w:t>七、相关要求</w:t>
      </w:r>
    </w:p>
    <w:p w:rsidR="00C46B95" w:rsidRPr="00C46B95" w:rsidRDefault="00C46B95" w:rsidP="00C46B95">
      <w:pPr>
        <w:shd w:val="clear" w:color="auto" w:fill="EFFFFF"/>
        <w:adjustRightInd/>
        <w:ind w:firstLineChars="0" w:firstLine="480"/>
        <w:rPr>
          <w:rFonts w:cs="Tahoma"/>
          <w:sz w:val="22"/>
        </w:rPr>
      </w:pPr>
      <w:r w:rsidRPr="00C46B95">
        <w:rPr>
          <w:rFonts w:cs="Tahoma"/>
          <w:sz w:val="22"/>
        </w:rPr>
        <w:t>（一）各单位要高度重视工勤人员的继续教育工作，保障工勤人员接受继续教育的权益，确保全员参与。要将该项工作作为工勤人员年度考核的一项指标，加强宣传，精心组织，合理安排工勤人员参训，严肃培训考核纪律。</w:t>
      </w:r>
    </w:p>
    <w:p w:rsidR="00C46B95" w:rsidRPr="00C46B95" w:rsidRDefault="00C46B95" w:rsidP="00C46B95">
      <w:pPr>
        <w:shd w:val="clear" w:color="auto" w:fill="EFFFFF"/>
        <w:adjustRightInd/>
        <w:ind w:firstLineChars="0" w:firstLine="480"/>
        <w:rPr>
          <w:rFonts w:cs="Tahoma"/>
          <w:sz w:val="22"/>
        </w:rPr>
      </w:pPr>
      <w:r w:rsidRPr="00C46B95">
        <w:rPr>
          <w:rFonts w:cs="Tahoma"/>
          <w:sz w:val="22"/>
        </w:rPr>
        <w:t>（二）工勤人员每年参加继续教育是参加等级晋升、岗位聘任、技能竞赛、技能人才评选等活动的重要条件。</w:t>
      </w:r>
    </w:p>
    <w:p w:rsidR="00C46B95" w:rsidRPr="00C46B95" w:rsidRDefault="00C46B95" w:rsidP="00C46B95">
      <w:pPr>
        <w:shd w:val="clear" w:color="auto" w:fill="EFFFFF"/>
        <w:adjustRightInd/>
        <w:ind w:firstLineChars="0" w:firstLine="480"/>
        <w:rPr>
          <w:rFonts w:cs="Tahoma"/>
          <w:sz w:val="22"/>
        </w:rPr>
      </w:pPr>
      <w:r w:rsidRPr="00C46B95">
        <w:rPr>
          <w:rFonts w:cs="Tahoma"/>
          <w:sz w:val="22"/>
        </w:rPr>
        <w:t>（三）承办继续教育的培训单位要严格管理，规范培训行为，注重培训质量。通过提高师资水平、优化培训模式、创新培训方法，进一步强化学员思想理论素养，改善知识结构，提升操作技能。</w:t>
      </w:r>
    </w:p>
    <w:p w:rsidR="00C46B95" w:rsidRPr="00C46B95" w:rsidRDefault="00C46B95" w:rsidP="00C46B95">
      <w:pPr>
        <w:shd w:val="clear" w:color="auto" w:fill="EFFFFF"/>
        <w:adjustRightInd/>
        <w:ind w:firstLineChars="0" w:firstLine="480"/>
        <w:rPr>
          <w:rFonts w:cs="Tahoma"/>
          <w:sz w:val="22"/>
        </w:rPr>
      </w:pPr>
      <w:r w:rsidRPr="00C46B95">
        <w:rPr>
          <w:rFonts w:cs="Tahoma"/>
          <w:b/>
          <w:bCs/>
          <w:sz w:val="22"/>
        </w:rPr>
        <w:t>八、其他事项</w:t>
      </w:r>
    </w:p>
    <w:p w:rsidR="00C46B95" w:rsidRPr="00C46B95" w:rsidRDefault="00C46B95" w:rsidP="00C46B95">
      <w:pPr>
        <w:shd w:val="clear" w:color="auto" w:fill="EFFFFF"/>
        <w:adjustRightInd/>
        <w:ind w:firstLineChars="0" w:firstLine="480"/>
        <w:rPr>
          <w:rFonts w:cs="Tahoma"/>
          <w:sz w:val="22"/>
        </w:rPr>
      </w:pPr>
      <w:r w:rsidRPr="00C46B95">
        <w:rPr>
          <w:rFonts w:cs="Tahoma"/>
          <w:sz w:val="22"/>
        </w:rPr>
        <w:t>南通开放大学继续教育培训咨询电话：</w:t>
      </w:r>
    </w:p>
    <w:p w:rsidR="00C46B95" w:rsidRPr="00C46B95" w:rsidRDefault="00C46B95" w:rsidP="00C46B95">
      <w:pPr>
        <w:shd w:val="clear" w:color="auto" w:fill="EFFFFF"/>
        <w:adjustRightInd/>
        <w:ind w:firstLineChars="0" w:firstLine="480"/>
        <w:rPr>
          <w:rFonts w:cs="Tahoma"/>
          <w:sz w:val="22"/>
        </w:rPr>
      </w:pPr>
      <w:r w:rsidRPr="00C46B95">
        <w:rPr>
          <w:rFonts w:cs="Tahoma"/>
          <w:sz w:val="22"/>
        </w:rPr>
        <w:t>80982800</w:t>
      </w:r>
      <w:r w:rsidRPr="00C46B95">
        <w:rPr>
          <w:rFonts w:cs="Tahoma"/>
          <w:sz w:val="22"/>
        </w:rPr>
        <w:t>、</w:t>
      </w:r>
      <w:r w:rsidRPr="00C46B95">
        <w:rPr>
          <w:rFonts w:cs="Tahoma"/>
          <w:sz w:val="22"/>
        </w:rPr>
        <w:t>83520186</w:t>
      </w:r>
      <w:r w:rsidRPr="00C46B95">
        <w:rPr>
          <w:rFonts w:cs="Tahoma"/>
          <w:sz w:val="22"/>
        </w:rPr>
        <w:t>（庄老师、姜老师）。</w:t>
      </w:r>
    </w:p>
    <w:p w:rsidR="00C46B95" w:rsidRPr="00C46B95" w:rsidRDefault="00C46B95" w:rsidP="00C46B95">
      <w:pPr>
        <w:shd w:val="clear" w:color="auto" w:fill="EFFFFF"/>
        <w:adjustRightInd/>
        <w:ind w:firstLineChars="0" w:firstLine="480"/>
        <w:rPr>
          <w:rFonts w:cs="Tahoma"/>
          <w:sz w:val="22"/>
        </w:rPr>
      </w:pPr>
      <w:r w:rsidRPr="00C46B95">
        <w:rPr>
          <w:rFonts w:cs="Tahoma"/>
          <w:sz w:val="22"/>
        </w:rPr>
        <w:t> </w:t>
      </w:r>
    </w:p>
    <w:p w:rsidR="00C46B95" w:rsidRPr="00C46B95" w:rsidRDefault="00C46B95" w:rsidP="00C46B95">
      <w:pPr>
        <w:shd w:val="clear" w:color="auto" w:fill="EFFFFF"/>
        <w:adjustRightInd/>
        <w:ind w:firstLineChars="0" w:firstLine="480"/>
        <w:rPr>
          <w:rFonts w:cs="Tahoma"/>
          <w:sz w:val="22"/>
        </w:rPr>
      </w:pPr>
      <w:r w:rsidRPr="00C46B95">
        <w:rPr>
          <w:rFonts w:cs="Tahoma"/>
          <w:sz w:val="22"/>
        </w:rPr>
        <w:t>附件：</w:t>
      </w:r>
    </w:p>
    <w:p w:rsidR="00C46B95" w:rsidRPr="00C46B95" w:rsidRDefault="00C46B95" w:rsidP="00C46B95">
      <w:pPr>
        <w:shd w:val="clear" w:color="auto" w:fill="EFFFFF"/>
        <w:adjustRightInd/>
        <w:ind w:firstLineChars="0" w:firstLine="480"/>
        <w:rPr>
          <w:rFonts w:cs="Tahoma"/>
          <w:sz w:val="22"/>
        </w:rPr>
      </w:pPr>
      <w:r w:rsidRPr="00C46B95">
        <w:rPr>
          <w:rFonts w:cs="Tahoma"/>
          <w:sz w:val="22"/>
        </w:rPr>
        <w:t>1</w:t>
      </w:r>
      <w:r w:rsidRPr="00C46B95">
        <w:rPr>
          <w:rFonts w:cs="Tahoma"/>
          <w:sz w:val="22"/>
        </w:rPr>
        <w:t>．继续教育网上报名操作指南</w:t>
      </w:r>
    </w:p>
    <w:p w:rsidR="00C46B95" w:rsidRPr="00C46B95" w:rsidRDefault="00C46B95" w:rsidP="00C46B95">
      <w:pPr>
        <w:shd w:val="clear" w:color="auto" w:fill="EFFFFF"/>
        <w:adjustRightInd/>
        <w:ind w:firstLineChars="0" w:firstLine="480"/>
        <w:rPr>
          <w:rFonts w:cs="Tahoma"/>
          <w:sz w:val="22"/>
        </w:rPr>
      </w:pPr>
      <w:r w:rsidRPr="00C46B95">
        <w:rPr>
          <w:rFonts w:cs="Tahoma"/>
          <w:sz w:val="22"/>
        </w:rPr>
        <w:t>2</w:t>
      </w:r>
      <w:r w:rsidRPr="00C46B95">
        <w:rPr>
          <w:rFonts w:cs="Tahoma"/>
          <w:sz w:val="22"/>
        </w:rPr>
        <w:t>．继续教育公共服务平台操作指南</w:t>
      </w:r>
    </w:p>
    <w:p w:rsidR="00C46B95" w:rsidRPr="00C46B95" w:rsidRDefault="00C46B95" w:rsidP="00C46B95">
      <w:pPr>
        <w:shd w:val="clear" w:color="auto" w:fill="EFFFFF"/>
        <w:adjustRightInd/>
        <w:ind w:firstLineChars="0" w:firstLine="480"/>
        <w:rPr>
          <w:rFonts w:cs="Tahoma"/>
          <w:sz w:val="22"/>
        </w:rPr>
      </w:pPr>
      <w:r w:rsidRPr="00C46B95">
        <w:rPr>
          <w:rFonts w:cs="Tahoma"/>
          <w:sz w:val="22"/>
        </w:rPr>
        <w:t> </w:t>
      </w:r>
    </w:p>
    <w:p w:rsidR="00C46B95" w:rsidRPr="00C46B95" w:rsidRDefault="00C46B95" w:rsidP="00C46B95">
      <w:pPr>
        <w:shd w:val="clear" w:color="auto" w:fill="EFFFFF"/>
        <w:adjustRightInd/>
        <w:ind w:firstLineChars="0" w:firstLine="480"/>
        <w:rPr>
          <w:rFonts w:cs="Tahoma"/>
          <w:sz w:val="22"/>
        </w:rPr>
      </w:pPr>
      <w:r w:rsidRPr="00C46B95">
        <w:rPr>
          <w:rFonts w:cs="Tahoma"/>
          <w:sz w:val="22"/>
        </w:rPr>
        <w:t> </w:t>
      </w:r>
    </w:p>
    <w:p w:rsidR="00C46B95" w:rsidRPr="00C46B95" w:rsidRDefault="00C46B95" w:rsidP="00C46B95">
      <w:pPr>
        <w:shd w:val="clear" w:color="auto" w:fill="EFFFFF"/>
        <w:adjustRightInd/>
        <w:ind w:firstLineChars="0" w:firstLine="480"/>
        <w:jc w:val="right"/>
        <w:rPr>
          <w:rFonts w:cs="Tahoma"/>
          <w:sz w:val="22"/>
        </w:rPr>
      </w:pPr>
      <w:r w:rsidRPr="00C46B95">
        <w:rPr>
          <w:rFonts w:cs="Tahoma"/>
          <w:sz w:val="22"/>
        </w:rPr>
        <w:t>南通市人力资源和社会保障局</w:t>
      </w:r>
    </w:p>
    <w:p w:rsidR="00C46B95" w:rsidRPr="00C46B95" w:rsidRDefault="00C46B95" w:rsidP="00C46B95">
      <w:pPr>
        <w:shd w:val="clear" w:color="auto" w:fill="EFFFFF"/>
        <w:adjustRightInd/>
        <w:ind w:firstLineChars="0" w:firstLine="440"/>
        <w:jc w:val="right"/>
        <w:rPr>
          <w:rFonts w:cs="Tahoma"/>
          <w:sz w:val="22"/>
        </w:rPr>
      </w:pPr>
      <w:r w:rsidRPr="00C46B95">
        <w:rPr>
          <w:rFonts w:cs="Tahoma"/>
          <w:sz w:val="22"/>
        </w:rPr>
        <w:t>2018</w:t>
      </w:r>
      <w:r w:rsidRPr="00C46B95">
        <w:rPr>
          <w:rFonts w:cs="Tahoma"/>
          <w:sz w:val="22"/>
        </w:rPr>
        <w:t>年</w:t>
      </w:r>
      <w:r w:rsidRPr="00C46B95">
        <w:rPr>
          <w:rFonts w:cs="Tahoma"/>
          <w:sz w:val="22"/>
        </w:rPr>
        <w:t>8</w:t>
      </w:r>
      <w:r w:rsidRPr="00C46B95">
        <w:rPr>
          <w:rFonts w:cs="Tahoma"/>
          <w:sz w:val="22"/>
        </w:rPr>
        <w:t>月</w:t>
      </w:r>
      <w:r w:rsidRPr="00C46B95">
        <w:rPr>
          <w:rFonts w:cs="Tahoma"/>
          <w:sz w:val="22"/>
        </w:rPr>
        <w:t>20</w:t>
      </w:r>
      <w:r w:rsidRPr="00C46B95">
        <w:rPr>
          <w:rFonts w:cs="Tahoma"/>
          <w:sz w:val="22"/>
        </w:rPr>
        <w:t>日</w:t>
      </w:r>
    </w:p>
    <w:p w:rsidR="004358AB" w:rsidRPr="00C46B95" w:rsidRDefault="004358AB" w:rsidP="00C46B95">
      <w:pPr>
        <w:ind w:firstLine="560"/>
      </w:pPr>
    </w:p>
    <w:sectPr w:rsidR="004358AB" w:rsidRPr="00C46B95"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720"/>
  <w:characterSpacingControl w:val="doNotCompress"/>
  <w:compat>
    <w:useFELayout/>
  </w:compat>
  <w:rsids>
    <w:rsidRoot w:val="00C46B95"/>
    <w:rsid w:val="000729CF"/>
    <w:rsid w:val="00323B43"/>
    <w:rsid w:val="003D37D8"/>
    <w:rsid w:val="004358AB"/>
    <w:rsid w:val="008B7726"/>
    <w:rsid w:val="00AC1553"/>
    <w:rsid w:val="00AD3160"/>
    <w:rsid w:val="00BA5FBC"/>
    <w:rsid w:val="00C46B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宋体" w:hAnsi="Tahoma" w:cstheme="minorBidi"/>
        <w:sz w:val="28"/>
        <w:szCs w:val="22"/>
        <w:lang w:val="en-US" w:eastAsia="zh-CN" w:bidi="ar-SA"/>
      </w:rPr>
    </w:rPrDefault>
    <w:pPrDefault>
      <w:pPr>
        <w:spacing w:line="300" w:lineRule="auto"/>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46B95"/>
    <w:rPr>
      <w:color w:val="0000FF"/>
      <w:u w:val="single"/>
    </w:rPr>
  </w:style>
  <w:style w:type="paragraph" w:styleId="a4">
    <w:name w:val="Normal (Web)"/>
    <w:basedOn w:val="a"/>
    <w:uiPriority w:val="99"/>
    <w:unhideWhenUsed/>
    <w:rsid w:val="00C46B95"/>
    <w:pPr>
      <w:adjustRightInd/>
      <w:snapToGrid/>
      <w:spacing w:before="100" w:beforeAutospacing="1" w:after="100" w:afterAutospacing="1"/>
      <w:ind w:firstLineChars="0" w:firstLine="0"/>
    </w:pPr>
    <w:rPr>
      <w:rFonts w:ascii="宋体" w:hAnsi="宋体" w:cs="宋体"/>
      <w:sz w:val="24"/>
      <w:szCs w:val="24"/>
    </w:rPr>
  </w:style>
  <w:style w:type="character" w:styleId="a5">
    <w:name w:val="Strong"/>
    <w:basedOn w:val="a0"/>
    <w:uiPriority w:val="22"/>
    <w:qFormat/>
    <w:rsid w:val="00C46B95"/>
    <w:rPr>
      <w:b/>
      <w:bCs/>
    </w:rPr>
  </w:style>
  <w:style w:type="paragraph" w:styleId="a6">
    <w:name w:val="Balloon Text"/>
    <w:basedOn w:val="a"/>
    <w:link w:val="Char"/>
    <w:uiPriority w:val="99"/>
    <w:semiHidden/>
    <w:unhideWhenUsed/>
    <w:rsid w:val="00C46B95"/>
    <w:rPr>
      <w:sz w:val="18"/>
      <w:szCs w:val="18"/>
    </w:rPr>
  </w:style>
  <w:style w:type="character" w:customStyle="1" w:styleId="Char">
    <w:name w:val="批注框文本 Char"/>
    <w:basedOn w:val="a0"/>
    <w:link w:val="a6"/>
    <w:uiPriority w:val="99"/>
    <w:semiHidden/>
    <w:rsid w:val="00C46B95"/>
    <w:rPr>
      <w:sz w:val="18"/>
      <w:szCs w:val="18"/>
    </w:rPr>
  </w:style>
</w:styles>
</file>

<file path=word/webSettings.xml><?xml version="1.0" encoding="utf-8"?>
<w:webSettings xmlns:r="http://schemas.openxmlformats.org/officeDocument/2006/relationships" xmlns:w="http://schemas.openxmlformats.org/wordprocessingml/2006/main">
  <w:divs>
    <w:div w:id="1088230974">
      <w:bodyDiv w:val="1"/>
      <w:marLeft w:val="0"/>
      <w:marRight w:val="0"/>
      <w:marTop w:val="0"/>
      <w:marBottom w:val="0"/>
      <w:divBdr>
        <w:top w:val="none" w:sz="0" w:space="0" w:color="auto"/>
        <w:left w:val="none" w:sz="0" w:space="0" w:color="auto"/>
        <w:bottom w:val="none" w:sz="0" w:space="0" w:color="auto"/>
        <w:right w:val="none" w:sz="0" w:space="0" w:color="auto"/>
      </w:divBdr>
      <w:divsChild>
        <w:div w:id="1564680078">
          <w:marLeft w:val="0"/>
          <w:marRight w:val="0"/>
          <w:marTop w:val="150"/>
          <w:marBottom w:val="150"/>
          <w:divBdr>
            <w:top w:val="none" w:sz="0" w:space="0" w:color="auto"/>
            <w:left w:val="none" w:sz="0" w:space="0" w:color="auto"/>
            <w:bottom w:val="none" w:sz="0" w:space="0" w:color="auto"/>
            <w:right w:val="none" w:sz="0" w:space="0" w:color="auto"/>
          </w:divBdr>
        </w:div>
        <w:div w:id="189416931">
          <w:marLeft w:val="0"/>
          <w:marRight w:val="0"/>
          <w:marTop w:val="100"/>
          <w:marBottom w:val="150"/>
          <w:divBdr>
            <w:top w:val="none" w:sz="0" w:space="0" w:color="auto"/>
            <w:left w:val="none" w:sz="0" w:space="0" w:color="auto"/>
            <w:bottom w:val="single" w:sz="6" w:space="4" w:color="DDDDDD"/>
            <w:right w:val="none" w:sz="0" w:space="0" w:color="auto"/>
          </w:divBdr>
        </w:div>
        <w:div w:id="658578739">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288</Words>
  <Characters>1645</Characters>
  <Application>Microsoft Office Word</Application>
  <DocSecurity>0</DocSecurity>
  <Lines>13</Lines>
  <Paragraphs>3</Paragraphs>
  <ScaleCrop>false</ScaleCrop>
  <Company>Microsoft</Company>
  <LinksUpToDate>false</LinksUpToDate>
  <CharactersWithSpaces>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2018-09-05T02:01:00Z</dcterms:created>
  <dcterms:modified xsi:type="dcterms:W3CDTF">2018-09-05T02:07:00Z</dcterms:modified>
</cp:coreProperties>
</file>